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ED0" w14:textId="77777777" w:rsidR="00C45958" w:rsidRDefault="00C45958" w:rsidP="00C45958">
      <w:pPr>
        <w:rPr>
          <w:rFonts w:asciiTheme="minorHAnsi" w:hAnsiTheme="minorHAnsi" w:cs="ACaslonPro-Regular"/>
          <w:color w:val="000000"/>
        </w:rPr>
      </w:pPr>
    </w:p>
    <w:p w14:paraId="646F5F97" w14:textId="77777777" w:rsidR="00C45958" w:rsidRDefault="00C45958" w:rsidP="00C45958">
      <w:pPr>
        <w:rPr>
          <w:rFonts w:asciiTheme="minorHAnsi" w:hAnsiTheme="minorHAnsi" w:cs="ACaslonPro-Regular"/>
          <w:color w:val="000000"/>
        </w:rPr>
      </w:pPr>
    </w:p>
    <w:p w14:paraId="291A9276" w14:textId="25811780" w:rsidR="00C45958" w:rsidRPr="00C45958" w:rsidRDefault="00C45958" w:rsidP="00C45958">
      <w:pPr>
        <w:rPr>
          <w:rFonts w:asciiTheme="minorHAnsi" w:hAnsiTheme="minorHAnsi" w:cs="ACaslonPro-Regular"/>
          <w:color w:val="000000"/>
        </w:rPr>
      </w:pPr>
      <w:r w:rsidRPr="00C45958">
        <w:rPr>
          <w:rFonts w:asciiTheme="minorHAnsi" w:hAnsiTheme="minorHAnsi" w:cs="ACaslonPro-Regular"/>
          <w:color w:val="000000"/>
        </w:rPr>
        <w:t>Daniela Baroffio, Ph.D.</w:t>
      </w:r>
    </w:p>
    <w:p w14:paraId="7B71758E" w14:textId="77777777" w:rsidR="00C45958" w:rsidRPr="00C45958" w:rsidRDefault="00C45958" w:rsidP="00C45958">
      <w:pPr>
        <w:rPr>
          <w:rFonts w:asciiTheme="minorHAnsi" w:hAnsiTheme="minorHAnsi" w:cs="ACaslonPro-Regular"/>
          <w:color w:val="000000"/>
        </w:rPr>
      </w:pPr>
      <w:r w:rsidRPr="00C45958">
        <w:rPr>
          <w:rFonts w:asciiTheme="minorHAnsi" w:hAnsiTheme="minorHAnsi" w:cs="ACaslonPro-Regular"/>
          <w:color w:val="000000"/>
        </w:rPr>
        <w:t xml:space="preserve">Clinical Professor | Director, M.S. in Digital </w:t>
      </w:r>
      <w:proofErr w:type="gramStart"/>
      <w:r w:rsidRPr="00C45958">
        <w:rPr>
          <w:rFonts w:asciiTheme="minorHAnsi" w:hAnsiTheme="minorHAnsi" w:cs="ACaslonPro-Regular"/>
          <w:color w:val="000000"/>
        </w:rPr>
        <w:t>Social Media</w:t>
      </w:r>
      <w:proofErr w:type="gramEnd"/>
    </w:p>
    <w:p w14:paraId="4AB7CDBC" w14:textId="77777777" w:rsidR="00C45958" w:rsidRPr="00C45958" w:rsidRDefault="00C45958" w:rsidP="00C45958">
      <w:pPr>
        <w:rPr>
          <w:rFonts w:asciiTheme="minorHAnsi" w:hAnsiTheme="minorHAnsi" w:cs="ACaslonPro-Regular"/>
          <w:color w:val="000000"/>
        </w:rPr>
      </w:pPr>
      <w:r w:rsidRPr="00C45958">
        <w:rPr>
          <w:rFonts w:asciiTheme="minorHAnsi" w:hAnsiTheme="minorHAnsi" w:cs="ACaslonPro-Regular"/>
          <w:color w:val="000000"/>
        </w:rPr>
        <w:t>Annenberg School for Communication and Journalism</w:t>
      </w:r>
    </w:p>
    <w:p w14:paraId="085C7699" w14:textId="77777777" w:rsidR="00C45958" w:rsidRPr="00C45958" w:rsidRDefault="00C45958" w:rsidP="00C45958">
      <w:pPr>
        <w:rPr>
          <w:rFonts w:asciiTheme="minorHAnsi" w:hAnsiTheme="minorHAnsi" w:cs="ACaslonPro-Regular"/>
          <w:color w:val="000000"/>
        </w:rPr>
      </w:pPr>
      <w:r w:rsidRPr="00C45958">
        <w:rPr>
          <w:rFonts w:asciiTheme="minorHAnsi" w:hAnsiTheme="minorHAnsi" w:cs="ACaslonPro-Regular"/>
          <w:color w:val="000000"/>
        </w:rPr>
        <w:t>University of Southern California</w:t>
      </w:r>
    </w:p>
    <w:p w14:paraId="5E3E8221" w14:textId="77777777" w:rsidR="00C45958" w:rsidRPr="00C45958" w:rsidRDefault="00C45958" w:rsidP="00C45958">
      <w:pPr>
        <w:rPr>
          <w:rFonts w:asciiTheme="minorHAnsi" w:hAnsiTheme="minorHAnsi" w:cs="ACaslonPro-Regular"/>
          <w:color w:val="000000"/>
        </w:rPr>
      </w:pPr>
      <w:r w:rsidRPr="00C45958">
        <w:rPr>
          <w:rFonts w:asciiTheme="minorHAnsi" w:hAnsiTheme="minorHAnsi" w:cs="ACaslonPro-Regular"/>
          <w:color w:val="000000"/>
        </w:rPr>
        <w:t>3502 Watt Way, ASC 321 C</w:t>
      </w:r>
    </w:p>
    <w:p w14:paraId="1F130ED2" w14:textId="77777777" w:rsidR="00C45958" w:rsidRPr="00C45958" w:rsidRDefault="00C45958" w:rsidP="00C45958">
      <w:pPr>
        <w:rPr>
          <w:rFonts w:asciiTheme="minorHAnsi" w:hAnsiTheme="minorHAnsi" w:cs="ACaslonPro-Regular"/>
          <w:color w:val="000000"/>
        </w:rPr>
      </w:pPr>
      <w:r w:rsidRPr="00C45958">
        <w:rPr>
          <w:rFonts w:asciiTheme="minorHAnsi" w:hAnsiTheme="minorHAnsi" w:cs="ACaslonPro-Regular"/>
          <w:color w:val="000000"/>
        </w:rPr>
        <w:t>Los Angeles, California 90089-0281</w:t>
      </w:r>
    </w:p>
    <w:p w14:paraId="392C582B" w14:textId="77777777" w:rsidR="00C45958" w:rsidRPr="00C45958" w:rsidRDefault="00C45958" w:rsidP="00C45958">
      <w:pPr>
        <w:pBdr>
          <w:bottom w:val="single" w:sz="12" w:space="1" w:color="auto"/>
        </w:pBdr>
        <w:rPr>
          <w:rFonts w:asciiTheme="minorHAnsi" w:hAnsiTheme="minorHAnsi" w:cs="ACaslonPro-Regular"/>
          <w:color w:val="000000"/>
        </w:rPr>
      </w:pPr>
      <w:r w:rsidRPr="00C45958">
        <w:rPr>
          <w:rFonts w:asciiTheme="minorHAnsi" w:hAnsiTheme="minorHAnsi" w:cs="ACaslonPro-Regular"/>
          <w:color w:val="000000"/>
        </w:rPr>
        <w:t>baroffio@usc.edu</w:t>
      </w:r>
    </w:p>
    <w:p w14:paraId="21ACFC74" w14:textId="77777777" w:rsidR="001822F0" w:rsidRDefault="001822F0" w:rsidP="00C45958">
      <w:pPr>
        <w:rPr>
          <w:rFonts w:asciiTheme="minorHAnsi" w:hAnsiTheme="minorHAnsi" w:cs="ACaslonPro-Regular"/>
          <w:color w:val="000000"/>
        </w:rPr>
      </w:pPr>
    </w:p>
    <w:p w14:paraId="31A7DB9C" w14:textId="77777777" w:rsidR="001822F0" w:rsidRPr="001822F0" w:rsidRDefault="001822F0" w:rsidP="001822F0">
      <w:pPr>
        <w:rPr>
          <w:rFonts w:asciiTheme="minorHAnsi" w:hAnsiTheme="minorHAnsi" w:cs="ACaslonPro-Regular"/>
          <w:b/>
          <w:color w:val="000000"/>
        </w:rPr>
      </w:pPr>
      <w:r w:rsidRPr="001822F0">
        <w:rPr>
          <w:rFonts w:asciiTheme="minorHAnsi" w:hAnsiTheme="minorHAnsi" w:cs="ACaslonPro-Regular"/>
          <w:b/>
          <w:color w:val="000000"/>
        </w:rPr>
        <w:t>Education:</w:t>
      </w:r>
    </w:p>
    <w:p w14:paraId="0FA0BB94" w14:textId="77777777" w:rsidR="001822F0" w:rsidRPr="001822F0" w:rsidRDefault="001822F0" w:rsidP="001822F0">
      <w:pPr>
        <w:rPr>
          <w:rFonts w:asciiTheme="minorHAnsi" w:hAnsiTheme="minorHAnsi" w:cs="ACaslonPro-Regular"/>
          <w:b/>
          <w:color w:val="000000"/>
        </w:rPr>
      </w:pPr>
    </w:p>
    <w:p w14:paraId="2448D051" w14:textId="77777777" w:rsidR="001822F0" w:rsidRPr="001822F0" w:rsidRDefault="001822F0" w:rsidP="001822F0">
      <w:pPr>
        <w:rPr>
          <w:rFonts w:asciiTheme="minorHAnsi" w:hAnsiTheme="minorHAnsi" w:cs="ACaslonPro-Regular"/>
          <w:color w:val="000000"/>
        </w:rPr>
      </w:pPr>
      <w:r w:rsidRPr="001822F0">
        <w:rPr>
          <w:rFonts w:asciiTheme="minorHAnsi" w:hAnsiTheme="minorHAnsi" w:cs="ACaslonPro-Regular"/>
          <w:color w:val="000000"/>
        </w:rPr>
        <w:t>PhD., Communication</w:t>
      </w:r>
    </w:p>
    <w:p w14:paraId="186C8C12" w14:textId="77777777" w:rsidR="001822F0" w:rsidRPr="001822F0" w:rsidRDefault="001822F0" w:rsidP="001822F0">
      <w:pPr>
        <w:rPr>
          <w:rFonts w:asciiTheme="minorHAnsi" w:hAnsiTheme="minorHAnsi" w:cs="ACaslonPro-Regular"/>
          <w:color w:val="000000"/>
        </w:rPr>
      </w:pPr>
      <w:r w:rsidRPr="001822F0">
        <w:rPr>
          <w:rFonts w:asciiTheme="minorHAnsi" w:hAnsiTheme="minorHAnsi" w:cs="ACaslonPro-Regular"/>
          <w:color w:val="000000"/>
        </w:rPr>
        <w:t>Annenberg School For Communication and Journalism, USC (2006)</w:t>
      </w:r>
    </w:p>
    <w:p w14:paraId="17463D72" w14:textId="77777777" w:rsidR="001822F0" w:rsidRPr="001822F0" w:rsidRDefault="001822F0" w:rsidP="001822F0">
      <w:pPr>
        <w:rPr>
          <w:rFonts w:asciiTheme="minorHAnsi" w:hAnsiTheme="minorHAnsi" w:cs="ACaslonPro-Regular"/>
          <w:color w:val="000000"/>
        </w:rPr>
      </w:pPr>
      <w:r w:rsidRPr="001822F0">
        <w:rPr>
          <w:rFonts w:asciiTheme="minorHAnsi" w:hAnsiTheme="minorHAnsi" w:cs="ACaslonPro-Regular"/>
          <w:color w:val="000000"/>
        </w:rPr>
        <w:t xml:space="preserve">Dissertation Title: </w:t>
      </w:r>
      <w:r w:rsidRPr="001822F0">
        <w:rPr>
          <w:rFonts w:asciiTheme="minorHAnsi" w:hAnsiTheme="minorHAnsi" w:cs="ACaslonPro-Regular"/>
          <w:i/>
          <w:color w:val="000000"/>
        </w:rPr>
        <w:t>The Female Soldier: Mediating Promises and Problematics of Femininity, War, and the Nation</w:t>
      </w:r>
    </w:p>
    <w:p w14:paraId="7CB00D03" w14:textId="77777777" w:rsidR="001822F0" w:rsidRPr="001822F0" w:rsidRDefault="001822F0" w:rsidP="001822F0">
      <w:pPr>
        <w:rPr>
          <w:rFonts w:asciiTheme="minorHAnsi" w:hAnsiTheme="minorHAnsi" w:cs="ACaslonPro-Regular"/>
          <w:color w:val="000000"/>
        </w:rPr>
      </w:pPr>
    </w:p>
    <w:p w14:paraId="08F01AB0" w14:textId="77777777" w:rsidR="001822F0" w:rsidRPr="001822F0" w:rsidRDefault="001822F0" w:rsidP="001822F0">
      <w:pPr>
        <w:rPr>
          <w:rFonts w:asciiTheme="minorHAnsi" w:hAnsiTheme="minorHAnsi" w:cs="ACaslonPro-Regular"/>
          <w:color w:val="000000"/>
        </w:rPr>
      </w:pPr>
      <w:r w:rsidRPr="001822F0">
        <w:rPr>
          <w:rFonts w:asciiTheme="minorHAnsi" w:hAnsiTheme="minorHAnsi" w:cs="ACaslonPro-Regular"/>
          <w:color w:val="000000"/>
        </w:rPr>
        <w:t>MA., Communication</w:t>
      </w:r>
    </w:p>
    <w:p w14:paraId="7E3C894E" w14:textId="77777777" w:rsidR="001822F0" w:rsidRPr="001822F0" w:rsidRDefault="001822F0" w:rsidP="001822F0">
      <w:pPr>
        <w:rPr>
          <w:rFonts w:asciiTheme="minorHAnsi" w:hAnsiTheme="minorHAnsi" w:cs="ACaslonPro-Regular"/>
          <w:color w:val="000000"/>
        </w:rPr>
      </w:pPr>
      <w:r w:rsidRPr="001822F0">
        <w:rPr>
          <w:rFonts w:asciiTheme="minorHAnsi" w:hAnsiTheme="minorHAnsi" w:cs="ACaslonPro-Regular"/>
          <w:color w:val="000000"/>
        </w:rPr>
        <w:t>Annenberg School for Communication and Journalism, USC (2004)</w:t>
      </w:r>
    </w:p>
    <w:p w14:paraId="736C7E74" w14:textId="77777777" w:rsidR="001822F0" w:rsidRPr="001822F0" w:rsidRDefault="001822F0" w:rsidP="001822F0">
      <w:pPr>
        <w:rPr>
          <w:rFonts w:asciiTheme="minorHAnsi" w:hAnsiTheme="minorHAnsi" w:cs="ACaslonPro-Regular"/>
          <w:color w:val="000000"/>
        </w:rPr>
      </w:pPr>
    </w:p>
    <w:p w14:paraId="243C116B" w14:textId="77777777" w:rsidR="001822F0" w:rsidRPr="001822F0" w:rsidRDefault="001822F0" w:rsidP="001822F0">
      <w:pPr>
        <w:rPr>
          <w:rFonts w:asciiTheme="minorHAnsi" w:hAnsiTheme="minorHAnsi" w:cs="ACaslonPro-Regular"/>
          <w:color w:val="000000"/>
        </w:rPr>
      </w:pPr>
      <w:r w:rsidRPr="001822F0">
        <w:rPr>
          <w:rFonts w:asciiTheme="minorHAnsi" w:hAnsiTheme="minorHAnsi" w:cs="ACaslonPro-Regular"/>
          <w:color w:val="000000"/>
        </w:rPr>
        <w:t>BA., Communication</w:t>
      </w:r>
    </w:p>
    <w:p w14:paraId="2F74F14A" w14:textId="77777777" w:rsidR="001822F0" w:rsidRPr="001822F0" w:rsidRDefault="001822F0" w:rsidP="001822F0">
      <w:pPr>
        <w:rPr>
          <w:rFonts w:asciiTheme="minorHAnsi" w:hAnsiTheme="minorHAnsi" w:cs="ACaslonPro-Regular"/>
          <w:color w:val="000000"/>
        </w:rPr>
      </w:pPr>
      <w:r w:rsidRPr="001822F0">
        <w:rPr>
          <w:rFonts w:asciiTheme="minorHAnsi" w:hAnsiTheme="minorHAnsi" w:cs="ACaslonPro-Regular"/>
          <w:color w:val="000000"/>
        </w:rPr>
        <w:t>Annenberg School for Communication and Journalism, USC (2000)</w:t>
      </w:r>
    </w:p>
    <w:p w14:paraId="17BD7C74" w14:textId="77777777" w:rsidR="001822F0" w:rsidRPr="00C45958" w:rsidRDefault="001822F0" w:rsidP="00C45958">
      <w:pPr>
        <w:rPr>
          <w:rFonts w:asciiTheme="minorHAnsi" w:hAnsiTheme="minorHAnsi" w:cs="ACaslonPro-Regular"/>
          <w:color w:val="000000"/>
        </w:rPr>
      </w:pPr>
    </w:p>
    <w:p w14:paraId="7A04656E" w14:textId="77777777" w:rsidR="00AE533A" w:rsidRPr="00AE533A" w:rsidRDefault="00AE533A" w:rsidP="00AE533A">
      <w:pPr>
        <w:rPr>
          <w:rFonts w:asciiTheme="minorHAnsi" w:hAnsiTheme="minorHAnsi" w:cs="ACaslonPro-Regular"/>
          <w:b/>
          <w:color w:val="000000"/>
        </w:rPr>
      </w:pPr>
      <w:r w:rsidRPr="00AE533A">
        <w:rPr>
          <w:rFonts w:asciiTheme="minorHAnsi" w:hAnsiTheme="minorHAnsi" w:cs="ACaslonPro-Regular"/>
          <w:b/>
          <w:color w:val="000000"/>
        </w:rPr>
        <w:t>Academic and Administrative Appointments:</w:t>
      </w:r>
    </w:p>
    <w:p w14:paraId="15B41AA9" w14:textId="77777777" w:rsidR="00AE533A" w:rsidRPr="00AE533A" w:rsidRDefault="00AE533A" w:rsidP="00AE533A">
      <w:pPr>
        <w:rPr>
          <w:rFonts w:asciiTheme="minorHAnsi" w:hAnsiTheme="minorHAnsi" w:cs="ACaslonPro-Regular"/>
          <w:b/>
          <w:color w:val="000000"/>
        </w:rPr>
      </w:pPr>
    </w:p>
    <w:p w14:paraId="396F75E0" w14:textId="77777777" w:rsidR="00AE533A" w:rsidRPr="00AE533A" w:rsidRDefault="00AE533A" w:rsidP="00AE533A">
      <w:pPr>
        <w:rPr>
          <w:rFonts w:asciiTheme="minorHAnsi" w:hAnsiTheme="minorHAnsi" w:cs="ACaslonPro-Regular"/>
          <w:color w:val="000000"/>
        </w:rPr>
      </w:pPr>
      <w:r w:rsidRPr="00AE533A">
        <w:rPr>
          <w:rFonts w:asciiTheme="minorHAnsi" w:hAnsiTheme="minorHAnsi" w:cs="ACaslonPro-Regular"/>
          <w:color w:val="000000"/>
        </w:rPr>
        <w:t>Clinical Professor, Annenberg School for Communication and Journalism, USC (2018-present)</w:t>
      </w:r>
    </w:p>
    <w:p w14:paraId="0409D9DC" w14:textId="77777777" w:rsidR="00AE533A" w:rsidRPr="00AE533A" w:rsidRDefault="00AE533A" w:rsidP="00AE533A">
      <w:pPr>
        <w:rPr>
          <w:rFonts w:asciiTheme="minorHAnsi" w:hAnsiTheme="minorHAnsi" w:cs="ACaslonPro-Regular"/>
          <w:b/>
          <w:color w:val="000000"/>
        </w:rPr>
      </w:pPr>
    </w:p>
    <w:p w14:paraId="08F78B57" w14:textId="77777777" w:rsidR="00AE533A" w:rsidRPr="00AE533A" w:rsidRDefault="00AE533A" w:rsidP="00AE533A">
      <w:pPr>
        <w:rPr>
          <w:rFonts w:asciiTheme="minorHAnsi" w:hAnsiTheme="minorHAnsi" w:cs="ACaslonPro-Regular"/>
          <w:color w:val="000000"/>
        </w:rPr>
      </w:pPr>
      <w:r w:rsidRPr="00AE533A">
        <w:rPr>
          <w:rFonts w:asciiTheme="minorHAnsi" w:hAnsiTheme="minorHAnsi" w:cs="ACaslonPro-Regular"/>
          <w:color w:val="000000"/>
        </w:rPr>
        <w:t>Director, Master of Science in Digital Social Media Program</w:t>
      </w:r>
    </w:p>
    <w:p w14:paraId="1BA947D9" w14:textId="77777777" w:rsidR="00AE533A" w:rsidRPr="00AE533A" w:rsidRDefault="00AE533A" w:rsidP="00AE533A">
      <w:pPr>
        <w:rPr>
          <w:rFonts w:asciiTheme="minorHAnsi" w:hAnsiTheme="minorHAnsi" w:cs="ACaslonPro-Regular"/>
          <w:color w:val="000000"/>
        </w:rPr>
      </w:pPr>
      <w:r w:rsidRPr="00AE533A">
        <w:rPr>
          <w:rFonts w:asciiTheme="minorHAnsi" w:hAnsiTheme="minorHAnsi" w:cs="ACaslonPro-Regular"/>
          <w:color w:val="000000"/>
        </w:rPr>
        <w:t>Annenberg School for Communication and Journalism, USC (2018-present)</w:t>
      </w:r>
    </w:p>
    <w:p w14:paraId="48360EFF" w14:textId="77777777" w:rsidR="00AE533A" w:rsidRPr="00AE533A" w:rsidRDefault="00AE533A" w:rsidP="00AE533A">
      <w:pPr>
        <w:rPr>
          <w:rFonts w:asciiTheme="minorHAnsi" w:hAnsiTheme="minorHAnsi" w:cs="ACaslonPro-Regular"/>
          <w:b/>
          <w:color w:val="000000"/>
        </w:rPr>
      </w:pPr>
    </w:p>
    <w:p w14:paraId="5CEA2B32" w14:textId="77777777" w:rsidR="00AE533A" w:rsidRPr="00AE533A" w:rsidRDefault="00AE533A" w:rsidP="00AE533A">
      <w:pPr>
        <w:rPr>
          <w:rFonts w:asciiTheme="minorHAnsi" w:hAnsiTheme="minorHAnsi" w:cs="ACaslonPro-Regular"/>
          <w:color w:val="000000"/>
        </w:rPr>
      </w:pPr>
      <w:r w:rsidRPr="00AE533A">
        <w:rPr>
          <w:rFonts w:asciiTheme="minorHAnsi" w:hAnsiTheme="minorHAnsi" w:cs="ACaslonPro-Regular"/>
          <w:color w:val="000000"/>
        </w:rPr>
        <w:t>Assistant Director, Master of Communication Management Program</w:t>
      </w:r>
    </w:p>
    <w:p w14:paraId="1E87FFD9" w14:textId="77777777" w:rsidR="00AE533A" w:rsidRPr="00AE533A" w:rsidRDefault="00AE533A" w:rsidP="00AE533A">
      <w:pPr>
        <w:rPr>
          <w:rFonts w:asciiTheme="minorHAnsi" w:hAnsiTheme="minorHAnsi" w:cs="ACaslonPro-Regular"/>
          <w:color w:val="000000"/>
        </w:rPr>
      </w:pPr>
      <w:r w:rsidRPr="00AE533A">
        <w:rPr>
          <w:rFonts w:asciiTheme="minorHAnsi" w:hAnsiTheme="minorHAnsi" w:cs="ACaslonPro-Regular"/>
          <w:color w:val="000000"/>
        </w:rPr>
        <w:t>Annenberg School for Communication and Journalism, USC (2013-2018)</w:t>
      </w:r>
    </w:p>
    <w:p w14:paraId="626EE3C6" w14:textId="77777777" w:rsidR="00AE533A" w:rsidRPr="00AE533A" w:rsidRDefault="00AE533A" w:rsidP="00AE533A">
      <w:pPr>
        <w:rPr>
          <w:rFonts w:asciiTheme="minorHAnsi" w:hAnsiTheme="minorHAnsi" w:cs="ACaslonPro-Regular"/>
          <w:color w:val="000000"/>
        </w:rPr>
      </w:pPr>
    </w:p>
    <w:p w14:paraId="532508C2" w14:textId="77777777" w:rsidR="00AE533A" w:rsidRPr="00AE533A" w:rsidRDefault="00AE533A" w:rsidP="00AE533A">
      <w:pPr>
        <w:rPr>
          <w:rFonts w:asciiTheme="minorHAnsi" w:hAnsiTheme="minorHAnsi" w:cs="ACaslonPro-Regular"/>
          <w:color w:val="000000"/>
        </w:rPr>
      </w:pPr>
      <w:r w:rsidRPr="00AE533A">
        <w:rPr>
          <w:rFonts w:asciiTheme="minorHAnsi" w:hAnsiTheme="minorHAnsi" w:cs="ACaslonPro-Regular"/>
          <w:color w:val="000000"/>
        </w:rPr>
        <w:t>Clinical Associate Professor, Annenberg School for Communication and Journalism, USC (2013-2018)</w:t>
      </w:r>
    </w:p>
    <w:p w14:paraId="4ECDCE8C" w14:textId="77777777" w:rsidR="00AE533A" w:rsidRPr="00AE533A" w:rsidRDefault="00AE533A" w:rsidP="00AE533A">
      <w:pPr>
        <w:rPr>
          <w:rFonts w:asciiTheme="minorHAnsi" w:hAnsiTheme="minorHAnsi" w:cs="ACaslonPro-Regular"/>
          <w:color w:val="000000"/>
        </w:rPr>
      </w:pPr>
    </w:p>
    <w:p w14:paraId="4879A30E" w14:textId="77777777" w:rsidR="00AE533A" w:rsidRPr="00AE533A" w:rsidRDefault="00AE533A" w:rsidP="00AE533A">
      <w:pPr>
        <w:rPr>
          <w:rFonts w:asciiTheme="minorHAnsi" w:hAnsiTheme="minorHAnsi" w:cs="ACaslonPro-Regular"/>
          <w:color w:val="000000"/>
        </w:rPr>
      </w:pPr>
      <w:r w:rsidRPr="00AE533A">
        <w:rPr>
          <w:rFonts w:asciiTheme="minorHAnsi" w:hAnsiTheme="minorHAnsi" w:cs="ACaslonPro-Regular"/>
          <w:color w:val="000000"/>
        </w:rPr>
        <w:t>Clinical Assistant Professor, Annenberg School for Communication and Journalism, USC (2008-2013)</w:t>
      </w:r>
    </w:p>
    <w:p w14:paraId="7D7133E3" w14:textId="77777777" w:rsidR="00AE533A" w:rsidRPr="00AE533A" w:rsidRDefault="00AE533A" w:rsidP="00AE533A">
      <w:pPr>
        <w:rPr>
          <w:rFonts w:asciiTheme="minorHAnsi" w:hAnsiTheme="minorHAnsi" w:cs="ACaslonPro-Regular"/>
          <w:color w:val="000000"/>
        </w:rPr>
      </w:pPr>
    </w:p>
    <w:p w14:paraId="2ACB311D" w14:textId="2F8D538F" w:rsidR="00E3743C" w:rsidRPr="00C45958" w:rsidRDefault="00AE533A" w:rsidP="00C45958">
      <w:pPr>
        <w:rPr>
          <w:rFonts w:asciiTheme="minorHAnsi" w:hAnsiTheme="minorHAnsi" w:cs="ACaslonPro-Regular"/>
          <w:color w:val="000000"/>
        </w:rPr>
      </w:pPr>
      <w:r w:rsidRPr="00AE533A">
        <w:rPr>
          <w:rFonts w:asciiTheme="minorHAnsi" w:hAnsiTheme="minorHAnsi" w:cs="ACaslonPro-Regular"/>
          <w:color w:val="000000"/>
        </w:rPr>
        <w:t>Senior Lecturer, Annenberg School for Communication and Journalism, USC (2006-2008</w:t>
      </w:r>
    </w:p>
    <w:p w14:paraId="3A0D12F7" w14:textId="0670C2F7" w:rsidR="00C45958" w:rsidRDefault="00C45958" w:rsidP="00C45958">
      <w:pPr>
        <w:rPr>
          <w:rFonts w:asciiTheme="minorHAnsi" w:hAnsiTheme="minorHAnsi" w:cs="ACaslonPro-Regular"/>
          <w:color w:val="000000"/>
        </w:rPr>
      </w:pPr>
      <w:r w:rsidRPr="009700CF">
        <w:rPr>
          <w:rFonts w:asciiTheme="minorHAnsi" w:hAnsiTheme="minorHAnsi" w:cs="ACaslonPro-Regular"/>
          <w:b/>
          <w:bCs/>
          <w:color w:val="000000"/>
        </w:rPr>
        <w:lastRenderedPageBreak/>
        <w:t>Administration and Service</w:t>
      </w:r>
      <w:r>
        <w:rPr>
          <w:rFonts w:asciiTheme="minorHAnsi" w:hAnsiTheme="minorHAnsi" w:cs="ACaslonPro-Regular"/>
          <w:color w:val="000000"/>
        </w:rPr>
        <w:t>:</w:t>
      </w:r>
    </w:p>
    <w:p w14:paraId="2A683E01" w14:textId="77777777" w:rsidR="005C331D" w:rsidRDefault="005C331D" w:rsidP="00C45958">
      <w:pPr>
        <w:rPr>
          <w:rFonts w:asciiTheme="minorHAnsi" w:hAnsiTheme="minorHAnsi" w:cs="ACaslonPro-Regular"/>
          <w:color w:val="000000"/>
        </w:rPr>
      </w:pPr>
    </w:p>
    <w:p w14:paraId="5B2CB761" w14:textId="77777777" w:rsidR="005C331D" w:rsidRDefault="005C331D" w:rsidP="005C331D">
      <w:pPr>
        <w:rPr>
          <w:rFonts w:asciiTheme="minorHAnsi" w:hAnsiTheme="minorHAnsi" w:cs="ACaslonPro-Regular"/>
          <w:color w:val="000000"/>
        </w:rPr>
      </w:pPr>
      <w:r>
        <w:rPr>
          <w:rFonts w:asciiTheme="minorHAnsi" w:hAnsiTheme="minorHAnsi" w:cs="ACaslonPro-Regular"/>
          <w:color w:val="000000"/>
        </w:rPr>
        <w:t>Faculty director, Progressive Degree program, CMGT (2012-2018).</w:t>
      </w:r>
    </w:p>
    <w:p w14:paraId="5D83E9D7" w14:textId="77777777" w:rsidR="005C331D" w:rsidRDefault="005C331D" w:rsidP="005C331D">
      <w:pPr>
        <w:rPr>
          <w:rFonts w:asciiTheme="minorHAnsi" w:hAnsiTheme="minorHAnsi" w:cs="ACaslonPro-Regular"/>
          <w:color w:val="000000"/>
        </w:rPr>
      </w:pPr>
    </w:p>
    <w:p w14:paraId="28AEC2A3" w14:textId="52C98A55" w:rsidR="005C331D" w:rsidRDefault="005C331D" w:rsidP="005C331D">
      <w:pPr>
        <w:rPr>
          <w:rFonts w:asciiTheme="minorHAnsi" w:hAnsiTheme="minorHAnsi" w:cs="ACaslonPro-Regular"/>
          <w:color w:val="000000"/>
        </w:rPr>
      </w:pPr>
      <w:r>
        <w:rPr>
          <w:rFonts w:asciiTheme="minorHAnsi" w:hAnsiTheme="minorHAnsi" w:cs="ACaslonPro-Regular"/>
          <w:color w:val="000000"/>
        </w:rPr>
        <w:t>Faculty advisor, Progressive Degree program, DS</w:t>
      </w:r>
      <w:r>
        <w:rPr>
          <w:rFonts w:asciiTheme="minorHAnsi" w:hAnsiTheme="minorHAnsi" w:cs="ACaslonPro-Regular"/>
          <w:color w:val="000000"/>
        </w:rPr>
        <w:t xml:space="preserve">M </w:t>
      </w:r>
      <w:r>
        <w:rPr>
          <w:rFonts w:asciiTheme="minorHAnsi" w:hAnsiTheme="minorHAnsi" w:cs="ACaslonPro-Regular"/>
          <w:color w:val="000000"/>
        </w:rPr>
        <w:t>(2018 – present).</w:t>
      </w:r>
    </w:p>
    <w:p w14:paraId="536D9F69" w14:textId="77777777" w:rsidR="005C331D" w:rsidRPr="00C45958" w:rsidRDefault="005C331D" w:rsidP="005C331D">
      <w:pPr>
        <w:rPr>
          <w:rFonts w:asciiTheme="minorHAnsi" w:hAnsiTheme="minorHAnsi" w:cs="ACaslonPro-Regular"/>
          <w:color w:val="000000"/>
        </w:rPr>
      </w:pPr>
    </w:p>
    <w:p w14:paraId="2F8961D4" w14:textId="77777777" w:rsidR="005C331D" w:rsidRDefault="005C331D" w:rsidP="005C331D">
      <w:pPr>
        <w:rPr>
          <w:rFonts w:asciiTheme="minorHAnsi" w:hAnsiTheme="minorHAnsi" w:cs="ACaslonPro-Regular"/>
          <w:color w:val="000000"/>
        </w:rPr>
      </w:pPr>
      <w:r w:rsidRPr="00C45958">
        <w:rPr>
          <w:rFonts w:asciiTheme="minorHAnsi" w:hAnsiTheme="minorHAnsi" w:cs="ACaslonPro-Regular"/>
          <w:color w:val="000000"/>
        </w:rPr>
        <w:t>Faculty advisor for all DSM students, assisting in course selection, planning, and professional development.</w:t>
      </w:r>
    </w:p>
    <w:p w14:paraId="447ABDF5" w14:textId="77777777" w:rsidR="005C331D" w:rsidRPr="00C45958" w:rsidRDefault="005C331D" w:rsidP="005C331D">
      <w:pPr>
        <w:rPr>
          <w:rFonts w:asciiTheme="minorHAnsi" w:hAnsiTheme="minorHAnsi" w:cs="ACaslonPro-Regular"/>
          <w:color w:val="000000"/>
        </w:rPr>
      </w:pPr>
    </w:p>
    <w:p w14:paraId="4DEB87DB" w14:textId="7DCD8DE8" w:rsidR="00D54163" w:rsidRDefault="005C331D" w:rsidP="005C331D">
      <w:pPr>
        <w:rPr>
          <w:rFonts w:asciiTheme="minorHAnsi" w:hAnsiTheme="minorHAnsi" w:cs="ACaslonPro-Regular"/>
          <w:color w:val="000000"/>
        </w:rPr>
      </w:pPr>
      <w:r w:rsidRPr="00C45958">
        <w:rPr>
          <w:rFonts w:asciiTheme="minorHAnsi" w:hAnsiTheme="minorHAnsi" w:cs="ACaslonPro-Regular"/>
          <w:color w:val="000000"/>
        </w:rPr>
        <w:t xml:space="preserve">Led multiple DSM </w:t>
      </w:r>
      <w:r>
        <w:rPr>
          <w:rFonts w:asciiTheme="minorHAnsi" w:hAnsiTheme="minorHAnsi" w:cs="ACaslonPro-Regular"/>
          <w:color w:val="000000"/>
        </w:rPr>
        <w:t xml:space="preserve">and Progressive </w:t>
      </w:r>
      <w:r w:rsidRPr="00C45958">
        <w:rPr>
          <w:rFonts w:asciiTheme="minorHAnsi" w:hAnsiTheme="minorHAnsi" w:cs="ACaslonPro-Regular"/>
          <w:color w:val="000000"/>
        </w:rPr>
        <w:t>information sessions</w:t>
      </w:r>
      <w:r>
        <w:rPr>
          <w:rFonts w:asciiTheme="minorHAnsi" w:hAnsiTheme="minorHAnsi" w:cs="ACaslonPro-Regular"/>
          <w:color w:val="000000"/>
        </w:rPr>
        <w:t xml:space="preserve"> and office hours</w:t>
      </w:r>
      <w:r w:rsidRPr="00C45958">
        <w:rPr>
          <w:rFonts w:asciiTheme="minorHAnsi" w:hAnsiTheme="minorHAnsi" w:cs="ACaslonPro-Regular"/>
          <w:color w:val="000000"/>
        </w:rPr>
        <w:t xml:space="preserve"> for prospective students</w:t>
      </w:r>
      <w:r w:rsidR="00D54163">
        <w:rPr>
          <w:rFonts w:asciiTheme="minorHAnsi" w:hAnsiTheme="minorHAnsi" w:cs="ACaslonPro-Regular"/>
          <w:color w:val="000000"/>
        </w:rPr>
        <w:t>.</w:t>
      </w:r>
    </w:p>
    <w:p w14:paraId="30EC2081" w14:textId="77777777" w:rsidR="00D54163" w:rsidRDefault="00D54163" w:rsidP="005C331D">
      <w:pPr>
        <w:rPr>
          <w:rFonts w:asciiTheme="minorHAnsi" w:hAnsiTheme="minorHAnsi" w:cs="ACaslonPro-Regular"/>
          <w:color w:val="000000"/>
        </w:rPr>
      </w:pPr>
    </w:p>
    <w:p w14:paraId="33D645D5" w14:textId="41D05AE4" w:rsidR="005C331D" w:rsidRPr="00C45958" w:rsidRDefault="00146272" w:rsidP="005C331D">
      <w:pPr>
        <w:rPr>
          <w:rFonts w:asciiTheme="minorHAnsi" w:hAnsiTheme="minorHAnsi" w:cs="ACaslonPro-Regular"/>
          <w:color w:val="000000"/>
        </w:rPr>
      </w:pPr>
      <w:r>
        <w:rPr>
          <w:rFonts w:asciiTheme="minorHAnsi" w:hAnsiTheme="minorHAnsi" w:cs="ACaslonPro-Regular"/>
          <w:color w:val="000000"/>
        </w:rPr>
        <w:t>Led</w:t>
      </w:r>
      <w:r w:rsidR="005F756C">
        <w:rPr>
          <w:rFonts w:asciiTheme="minorHAnsi" w:hAnsiTheme="minorHAnsi" w:cs="ACaslonPro-Regular"/>
          <w:color w:val="000000"/>
        </w:rPr>
        <w:t xml:space="preserve"> </w:t>
      </w:r>
      <w:r w:rsidR="003E4BB7">
        <w:rPr>
          <w:rFonts w:asciiTheme="minorHAnsi" w:hAnsiTheme="minorHAnsi" w:cs="ACaslonPro-Regular"/>
          <w:color w:val="000000"/>
        </w:rPr>
        <w:t xml:space="preserve">multiple </w:t>
      </w:r>
      <w:r w:rsidR="005F756C">
        <w:rPr>
          <w:rFonts w:asciiTheme="minorHAnsi" w:hAnsiTheme="minorHAnsi" w:cs="ACaslonPro-Regular"/>
          <w:color w:val="000000"/>
        </w:rPr>
        <w:t>DSM information session for our</w:t>
      </w:r>
      <w:r>
        <w:rPr>
          <w:rFonts w:asciiTheme="minorHAnsi" w:hAnsiTheme="minorHAnsi" w:cs="ACaslonPro-Regular"/>
          <w:color w:val="000000"/>
        </w:rPr>
        <w:t xml:space="preserve"> </w:t>
      </w:r>
      <w:r w:rsidR="005C331D" w:rsidRPr="00C45958">
        <w:rPr>
          <w:rFonts w:asciiTheme="minorHAnsi" w:hAnsiTheme="minorHAnsi" w:cs="ACaslonPro-Regular"/>
          <w:color w:val="000000"/>
        </w:rPr>
        <w:t xml:space="preserve">international </w:t>
      </w:r>
      <w:r w:rsidR="003E4BB7">
        <w:rPr>
          <w:rFonts w:asciiTheme="minorHAnsi" w:hAnsiTheme="minorHAnsi" w:cs="ACaslonPro-Regular"/>
          <w:color w:val="000000"/>
        </w:rPr>
        <w:t>applicants, sessions</w:t>
      </w:r>
      <w:r w:rsidR="005C331D" w:rsidRPr="00C45958">
        <w:rPr>
          <w:rFonts w:asciiTheme="minorHAnsi" w:hAnsiTheme="minorHAnsi" w:cs="ACaslonPro-Regular"/>
          <w:color w:val="000000"/>
        </w:rPr>
        <w:t xml:space="preserve"> reaching over 60,000 attendees.</w:t>
      </w:r>
    </w:p>
    <w:p w14:paraId="2318F314" w14:textId="556B4B11" w:rsidR="00EC0948" w:rsidRDefault="00EC0948" w:rsidP="00C45958">
      <w:pPr>
        <w:rPr>
          <w:rFonts w:asciiTheme="minorHAnsi" w:hAnsiTheme="minorHAnsi" w:cs="ACaslonPro-Regular"/>
          <w:color w:val="000000"/>
        </w:rPr>
      </w:pPr>
    </w:p>
    <w:p w14:paraId="7C85B120" w14:textId="221EA3C6" w:rsidR="00EC0948" w:rsidRDefault="0015529C" w:rsidP="00EC0948">
      <w:pPr>
        <w:rPr>
          <w:rFonts w:asciiTheme="minorHAnsi" w:hAnsiTheme="minorHAnsi" w:cs="ACaslonPro-Regular"/>
          <w:color w:val="000000"/>
        </w:rPr>
      </w:pPr>
      <w:r w:rsidRPr="00AE533A">
        <w:rPr>
          <w:rFonts w:asciiTheme="minorHAnsi" w:hAnsiTheme="minorHAnsi" w:cs="ACaslonPro-Regular"/>
          <w:color w:val="000000"/>
        </w:rPr>
        <w:t>Member</w:t>
      </w:r>
      <w:r>
        <w:rPr>
          <w:rFonts w:asciiTheme="minorHAnsi" w:hAnsiTheme="minorHAnsi" w:cs="ACaslonPro-Regular"/>
          <w:color w:val="000000"/>
        </w:rPr>
        <w:t xml:space="preserve">, </w:t>
      </w:r>
      <w:r w:rsidRPr="00AE533A">
        <w:rPr>
          <w:rFonts w:asciiTheme="minorHAnsi" w:hAnsiTheme="minorHAnsi" w:cs="ACaslonPro-Regular"/>
          <w:color w:val="000000"/>
        </w:rPr>
        <w:t>Non</w:t>
      </w:r>
      <w:r w:rsidR="00EC0948" w:rsidRPr="00AE533A">
        <w:rPr>
          <w:rFonts w:asciiTheme="minorHAnsi" w:hAnsiTheme="minorHAnsi" w:cs="ACaslonPro-Regular"/>
          <w:color w:val="000000"/>
        </w:rPr>
        <w:t>-Tenure Track hiring</w:t>
      </w:r>
      <w:r>
        <w:rPr>
          <w:rFonts w:asciiTheme="minorHAnsi" w:hAnsiTheme="minorHAnsi" w:cs="ACaslonPro-Regular"/>
          <w:color w:val="000000"/>
        </w:rPr>
        <w:t xml:space="preserve"> committee</w:t>
      </w:r>
      <w:r w:rsidR="00EC0948" w:rsidRPr="00AE533A">
        <w:rPr>
          <w:rFonts w:asciiTheme="minorHAnsi" w:hAnsiTheme="minorHAnsi" w:cs="ACaslonPro-Regular"/>
          <w:color w:val="000000"/>
        </w:rPr>
        <w:t>, Annenberg School for Communication and Journalism, USC (2014-2015)</w:t>
      </w:r>
    </w:p>
    <w:p w14:paraId="2FE90785" w14:textId="77777777" w:rsidR="00EC0948" w:rsidRDefault="00EC0948" w:rsidP="00EC0948">
      <w:pPr>
        <w:rPr>
          <w:rFonts w:asciiTheme="minorHAnsi" w:hAnsiTheme="minorHAnsi" w:cs="ACaslonPro-Regular"/>
          <w:color w:val="000000"/>
        </w:rPr>
      </w:pPr>
    </w:p>
    <w:p w14:paraId="19D24C90" w14:textId="77777777" w:rsidR="00EC0948" w:rsidRPr="00AE533A" w:rsidRDefault="00EC0948" w:rsidP="00EC0948">
      <w:pPr>
        <w:rPr>
          <w:rFonts w:asciiTheme="minorHAnsi" w:hAnsiTheme="minorHAnsi" w:cs="ACaslonPro-Regular"/>
          <w:color w:val="000000"/>
        </w:rPr>
      </w:pPr>
      <w:r>
        <w:rPr>
          <w:rFonts w:asciiTheme="minorHAnsi" w:hAnsiTheme="minorHAnsi" w:cs="ACaslonPro-Regular"/>
          <w:color w:val="000000"/>
        </w:rPr>
        <w:t>Member, CMGT Admission Committee (2012-2018)</w:t>
      </w:r>
    </w:p>
    <w:p w14:paraId="33D00296" w14:textId="77777777" w:rsidR="00EC0948" w:rsidRPr="00AE533A" w:rsidRDefault="00EC0948" w:rsidP="00EC0948">
      <w:pPr>
        <w:rPr>
          <w:rFonts w:asciiTheme="minorHAnsi" w:hAnsiTheme="minorHAnsi" w:cs="ACaslonPro-Regular"/>
          <w:color w:val="000000"/>
        </w:rPr>
      </w:pPr>
    </w:p>
    <w:p w14:paraId="4DFFF8E7"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Chair, CMGT Curriculum Review Committee (2015-2018)</w:t>
      </w:r>
    </w:p>
    <w:p w14:paraId="6FFC8989" w14:textId="77777777" w:rsidR="00EC0948" w:rsidRPr="00AE533A" w:rsidRDefault="00EC0948" w:rsidP="00EC0948">
      <w:pPr>
        <w:rPr>
          <w:rFonts w:asciiTheme="minorHAnsi" w:hAnsiTheme="minorHAnsi" w:cs="ACaslonPro-Regular"/>
          <w:color w:val="000000"/>
        </w:rPr>
      </w:pPr>
    </w:p>
    <w:p w14:paraId="463541E2"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Chair, DSM Curriculum Review Committee (2018 -present)</w:t>
      </w:r>
    </w:p>
    <w:p w14:paraId="042D5159" w14:textId="77777777" w:rsidR="00EC0948" w:rsidRPr="00AE533A" w:rsidRDefault="00EC0948" w:rsidP="00EC0948">
      <w:pPr>
        <w:rPr>
          <w:rFonts w:asciiTheme="minorHAnsi" w:hAnsiTheme="minorHAnsi" w:cs="ACaslonPro-Regular"/>
          <w:color w:val="000000"/>
        </w:rPr>
      </w:pPr>
    </w:p>
    <w:p w14:paraId="5996796E" w14:textId="53B9216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Member</w:t>
      </w:r>
      <w:r w:rsidR="004159B8">
        <w:rPr>
          <w:rFonts w:asciiTheme="minorHAnsi" w:hAnsiTheme="minorHAnsi" w:cs="ACaslonPro-Regular"/>
          <w:color w:val="000000"/>
        </w:rPr>
        <w:t>,</w:t>
      </w:r>
      <w:r w:rsidRPr="00AE533A">
        <w:rPr>
          <w:rFonts w:asciiTheme="minorHAnsi" w:hAnsiTheme="minorHAnsi" w:cs="ACaslonPro-Regular"/>
          <w:color w:val="000000"/>
        </w:rPr>
        <w:t xml:space="preserve"> NTT Mentoring Committee (2016)</w:t>
      </w:r>
    </w:p>
    <w:p w14:paraId="7CBD5057" w14:textId="77777777" w:rsidR="00EC0948" w:rsidRPr="00AE533A" w:rsidRDefault="00EC0948" w:rsidP="00EC0948">
      <w:pPr>
        <w:rPr>
          <w:rFonts w:asciiTheme="minorHAnsi" w:hAnsiTheme="minorHAnsi" w:cs="ACaslonPro-Regular"/>
          <w:color w:val="000000"/>
        </w:rPr>
      </w:pPr>
    </w:p>
    <w:p w14:paraId="05C02294"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Member, Faculty Council for the University (2016-2018)</w:t>
      </w:r>
    </w:p>
    <w:p w14:paraId="36FB3CBE" w14:textId="77777777" w:rsidR="00EC0948" w:rsidRPr="00AE533A" w:rsidRDefault="00EC0948" w:rsidP="00EC0948">
      <w:pPr>
        <w:rPr>
          <w:rFonts w:asciiTheme="minorHAnsi" w:hAnsiTheme="minorHAnsi" w:cs="ACaslonPro-Regular"/>
          <w:color w:val="000000"/>
        </w:rPr>
      </w:pPr>
    </w:p>
    <w:p w14:paraId="5F56089B"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Member, Grade review Committee, (2015-2016)</w:t>
      </w:r>
    </w:p>
    <w:p w14:paraId="02951C5F" w14:textId="77777777" w:rsidR="00EC0948" w:rsidRPr="00AE533A" w:rsidRDefault="00EC0948" w:rsidP="00EC0948">
      <w:pPr>
        <w:rPr>
          <w:rFonts w:asciiTheme="minorHAnsi" w:hAnsiTheme="minorHAnsi" w:cs="ACaslonPro-Regular"/>
          <w:color w:val="000000"/>
        </w:rPr>
      </w:pPr>
    </w:p>
    <w:p w14:paraId="2D6E17DE"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Member, Director Search Committee (2017-2018)</w:t>
      </w:r>
    </w:p>
    <w:p w14:paraId="739671B2" w14:textId="77777777" w:rsidR="00EC0948" w:rsidRPr="00AE533A" w:rsidRDefault="00EC0948" w:rsidP="00EC0948">
      <w:pPr>
        <w:rPr>
          <w:rFonts w:asciiTheme="minorHAnsi" w:hAnsiTheme="minorHAnsi" w:cs="ACaslonPro-Regular"/>
          <w:color w:val="000000"/>
        </w:rPr>
      </w:pPr>
    </w:p>
    <w:p w14:paraId="6D94A688" w14:textId="77777777" w:rsidR="00EC0948" w:rsidRDefault="00EC0948" w:rsidP="00EC0948">
      <w:pPr>
        <w:rPr>
          <w:rFonts w:asciiTheme="minorHAnsi" w:hAnsiTheme="minorHAnsi" w:cs="ACaslonPro-Regular"/>
          <w:color w:val="000000"/>
        </w:rPr>
      </w:pPr>
      <w:r w:rsidRPr="00AE533A">
        <w:rPr>
          <w:rFonts w:asciiTheme="minorHAnsi" w:hAnsiTheme="minorHAnsi" w:cs="ACaslonPro-Regular"/>
          <w:color w:val="000000"/>
        </w:rPr>
        <w:t>Member, Marketing Search Committee (2016)</w:t>
      </w:r>
    </w:p>
    <w:p w14:paraId="7AC5ACC2" w14:textId="77777777" w:rsidR="00EC0948" w:rsidRPr="00AE533A" w:rsidRDefault="00EC0948" w:rsidP="00EC0948">
      <w:pPr>
        <w:rPr>
          <w:rFonts w:asciiTheme="minorHAnsi" w:hAnsiTheme="minorHAnsi" w:cs="ACaslonPro-Regular"/>
          <w:color w:val="000000"/>
        </w:rPr>
      </w:pPr>
    </w:p>
    <w:p w14:paraId="0C818A56"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Chair, Hiring Committee for DMM (2021)</w:t>
      </w:r>
    </w:p>
    <w:p w14:paraId="60A4C275" w14:textId="77777777" w:rsidR="00EC0948" w:rsidRPr="00AE533A" w:rsidRDefault="00EC0948" w:rsidP="00EC0948">
      <w:pPr>
        <w:rPr>
          <w:rFonts w:asciiTheme="minorHAnsi" w:hAnsiTheme="minorHAnsi" w:cs="ACaslonPro-Regular"/>
          <w:color w:val="000000"/>
        </w:rPr>
      </w:pPr>
    </w:p>
    <w:p w14:paraId="2BC4EBB4"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Member, Director Committee for DMM (2022)</w:t>
      </w:r>
    </w:p>
    <w:p w14:paraId="3C933321" w14:textId="77777777" w:rsidR="00EC0948" w:rsidRPr="00AE533A" w:rsidRDefault="00EC0948" w:rsidP="00EC0948">
      <w:pPr>
        <w:rPr>
          <w:rFonts w:asciiTheme="minorHAnsi" w:hAnsiTheme="minorHAnsi" w:cs="ACaslonPro-Regular"/>
          <w:color w:val="000000"/>
        </w:rPr>
      </w:pPr>
    </w:p>
    <w:p w14:paraId="761D518D" w14:textId="77777777" w:rsidR="00EC0948" w:rsidRDefault="00EC0948" w:rsidP="00EC0948">
      <w:pPr>
        <w:rPr>
          <w:rFonts w:asciiTheme="minorHAnsi" w:hAnsiTheme="minorHAnsi" w:cs="ACaslonPro-Regular"/>
          <w:color w:val="000000"/>
        </w:rPr>
      </w:pPr>
      <w:r w:rsidRPr="00AE533A">
        <w:rPr>
          <w:rFonts w:asciiTheme="minorHAnsi" w:hAnsiTheme="minorHAnsi" w:cs="ACaslonPro-Regular"/>
          <w:color w:val="000000"/>
        </w:rPr>
        <w:t>Member, Merit Review Committee (2016, 2019, 2021, 2022)</w:t>
      </w:r>
    </w:p>
    <w:p w14:paraId="5DCE82E2" w14:textId="77777777" w:rsidR="00EC0948" w:rsidRDefault="00EC0948" w:rsidP="00EC0948">
      <w:pPr>
        <w:rPr>
          <w:rFonts w:asciiTheme="minorHAnsi" w:hAnsiTheme="minorHAnsi" w:cs="ACaslonPro-Regular"/>
          <w:color w:val="000000"/>
        </w:rPr>
      </w:pPr>
    </w:p>
    <w:p w14:paraId="56801142" w14:textId="77777777" w:rsidR="00EC0948" w:rsidRPr="00AE533A" w:rsidRDefault="00EC0948" w:rsidP="00EC0948">
      <w:pPr>
        <w:rPr>
          <w:rFonts w:asciiTheme="minorHAnsi" w:hAnsiTheme="minorHAnsi" w:cs="ACaslonPro-Regular"/>
          <w:color w:val="000000"/>
        </w:rPr>
      </w:pPr>
      <w:r>
        <w:rPr>
          <w:rFonts w:asciiTheme="minorHAnsi" w:hAnsiTheme="minorHAnsi" w:cs="ACaslonPro-Regular"/>
          <w:color w:val="000000"/>
        </w:rPr>
        <w:t>Member, PRA Hiring Committee led by Fred Cook (2023-2024)</w:t>
      </w:r>
    </w:p>
    <w:p w14:paraId="0A23062B" w14:textId="77777777" w:rsidR="00EC0948" w:rsidRPr="00AE533A" w:rsidRDefault="00EC0948" w:rsidP="00EC0948">
      <w:pPr>
        <w:rPr>
          <w:rFonts w:asciiTheme="minorHAnsi" w:hAnsiTheme="minorHAnsi" w:cs="ACaslonPro-Regular"/>
          <w:color w:val="000000"/>
        </w:rPr>
      </w:pPr>
    </w:p>
    <w:p w14:paraId="7CB05664"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Chair, DSM Admission Committee (2018 – present)</w:t>
      </w:r>
    </w:p>
    <w:p w14:paraId="13EF3211" w14:textId="77777777" w:rsidR="00EC0948" w:rsidRPr="00AE533A" w:rsidRDefault="00EC0948" w:rsidP="00EC0948">
      <w:pPr>
        <w:rPr>
          <w:rFonts w:asciiTheme="minorHAnsi" w:hAnsiTheme="minorHAnsi" w:cs="ACaslonPro-Regular"/>
          <w:color w:val="000000"/>
        </w:rPr>
      </w:pPr>
    </w:p>
    <w:p w14:paraId="5A6073B1"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lastRenderedPageBreak/>
        <w:t xml:space="preserve">Member, Joint </w:t>
      </w:r>
      <w:proofErr w:type="spellStart"/>
      <w:r w:rsidRPr="00AE533A">
        <w:rPr>
          <w:rFonts w:asciiTheme="minorHAnsi" w:hAnsiTheme="minorHAnsi" w:cs="ACaslonPro-Regular"/>
          <w:color w:val="000000"/>
        </w:rPr>
        <w:t>Bovard</w:t>
      </w:r>
      <w:proofErr w:type="spellEnd"/>
      <w:r w:rsidRPr="00AE533A">
        <w:rPr>
          <w:rFonts w:asciiTheme="minorHAnsi" w:hAnsiTheme="minorHAnsi" w:cs="ACaslonPro-Regular"/>
          <w:color w:val="000000"/>
        </w:rPr>
        <w:t xml:space="preserve"> College/Annenberg committee to discuss development of online DSM Program (possible launch date, Fall 2021)</w:t>
      </w:r>
    </w:p>
    <w:p w14:paraId="41432C03" w14:textId="77777777" w:rsidR="00EC0948" w:rsidRPr="00AE533A" w:rsidRDefault="00EC0948" w:rsidP="00EC0948">
      <w:pPr>
        <w:rPr>
          <w:rFonts w:asciiTheme="minorHAnsi" w:hAnsiTheme="minorHAnsi" w:cs="ACaslonPro-Regular"/>
          <w:color w:val="000000"/>
        </w:rPr>
      </w:pPr>
    </w:p>
    <w:p w14:paraId="48FC3958" w14:textId="09500306"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Led development and launch of</w:t>
      </w:r>
      <w:r w:rsidR="006538B2">
        <w:rPr>
          <w:rFonts w:asciiTheme="minorHAnsi" w:hAnsiTheme="minorHAnsi" w:cs="ACaslonPro-Regular"/>
          <w:color w:val="000000"/>
        </w:rPr>
        <w:t xml:space="preserve"> USC Online</w:t>
      </w:r>
      <w:r w:rsidRPr="00AE533A">
        <w:rPr>
          <w:rFonts w:asciiTheme="minorHAnsi" w:hAnsiTheme="minorHAnsi" w:cs="ACaslonPro-Regular"/>
          <w:color w:val="000000"/>
        </w:rPr>
        <w:t xml:space="preserve"> DMM</w:t>
      </w:r>
      <w:r w:rsidR="006538B2">
        <w:rPr>
          <w:rFonts w:asciiTheme="minorHAnsi" w:hAnsiTheme="minorHAnsi" w:cs="ACaslonPro-Regular"/>
          <w:color w:val="000000"/>
        </w:rPr>
        <w:t xml:space="preserve"> program</w:t>
      </w:r>
      <w:r w:rsidRPr="00AE533A">
        <w:rPr>
          <w:rFonts w:asciiTheme="minorHAnsi" w:hAnsiTheme="minorHAnsi" w:cs="ACaslonPro-Regular"/>
          <w:color w:val="000000"/>
        </w:rPr>
        <w:t xml:space="preserve"> (</w:t>
      </w:r>
      <w:r>
        <w:rPr>
          <w:rFonts w:asciiTheme="minorHAnsi" w:hAnsiTheme="minorHAnsi" w:cs="ACaslonPro-Regular"/>
          <w:color w:val="000000"/>
        </w:rPr>
        <w:t>2020-202</w:t>
      </w:r>
      <w:r w:rsidR="006538B2">
        <w:rPr>
          <w:rFonts w:asciiTheme="minorHAnsi" w:hAnsiTheme="minorHAnsi" w:cs="ACaslonPro-Regular"/>
          <w:color w:val="000000"/>
        </w:rPr>
        <w:t>1)</w:t>
      </w:r>
      <w:r>
        <w:rPr>
          <w:rFonts w:asciiTheme="minorHAnsi" w:hAnsiTheme="minorHAnsi" w:cs="ACaslonPro-Regular"/>
          <w:color w:val="000000"/>
        </w:rPr>
        <w:t>, launch completed in f</w:t>
      </w:r>
      <w:r w:rsidRPr="00AE533A">
        <w:rPr>
          <w:rFonts w:asciiTheme="minorHAnsi" w:hAnsiTheme="minorHAnsi" w:cs="ACaslonPro-Regular"/>
          <w:color w:val="000000"/>
        </w:rPr>
        <w:t>all 2021</w:t>
      </w:r>
    </w:p>
    <w:p w14:paraId="0F30BF09" w14:textId="77777777" w:rsidR="00EC0948" w:rsidRPr="00AE533A" w:rsidRDefault="00EC0948" w:rsidP="00EC0948">
      <w:pPr>
        <w:rPr>
          <w:rFonts w:asciiTheme="minorHAnsi" w:hAnsiTheme="minorHAnsi" w:cs="ACaslonPro-Regular"/>
          <w:color w:val="000000"/>
        </w:rPr>
      </w:pPr>
    </w:p>
    <w:p w14:paraId="5C1D7C7B"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Director, M.S. in Digital Social Media Program (2018-present)</w:t>
      </w:r>
    </w:p>
    <w:p w14:paraId="723D6E12" w14:textId="77777777" w:rsidR="00EC0948" w:rsidRPr="00AE533A" w:rsidRDefault="00EC0948" w:rsidP="00EC0948">
      <w:pPr>
        <w:rPr>
          <w:rFonts w:asciiTheme="minorHAnsi" w:hAnsiTheme="minorHAnsi" w:cs="ACaslonPro-Regular"/>
          <w:color w:val="000000"/>
        </w:rPr>
      </w:pPr>
    </w:p>
    <w:p w14:paraId="39B49E41"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Assistant Director, Master of Communication Management Program (2013-2018)</w:t>
      </w:r>
    </w:p>
    <w:p w14:paraId="6127E4E0"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Committee Roles:</w:t>
      </w:r>
    </w:p>
    <w:p w14:paraId="5284473B" w14:textId="77777777" w:rsidR="00EC0948" w:rsidRPr="00AE533A" w:rsidRDefault="00EC0948" w:rsidP="00EC0948">
      <w:pPr>
        <w:rPr>
          <w:rFonts w:asciiTheme="minorHAnsi" w:hAnsiTheme="minorHAnsi" w:cs="ACaslonPro-Regular"/>
          <w:color w:val="000000"/>
        </w:rPr>
      </w:pPr>
    </w:p>
    <w:p w14:paraId="37AD84D1" w14:textId="77777777" w:rsidR="00EC0948" w:rsidRPr="00AE533A" w:rsidRDefault="00EC0948" w:rsidP="00EC0948">
      <w:pPr>
        <w:rPr>
          <w:rFonts w:asciiTheme="minorHAnsi" w:hAnsiTheme="minorHAnsi" w:cs="ACaslonPro-Regular"/>
          <w:color w:val="000000"/>
        </w:rPr>
      </w:pPr>
      <w:r w:rsidRPr="00AE533A">
        <w:rPr>
          <w:rFonts w:asciiTheme="minorHAnsi" w:hAnsiTheme="minorHAnsi" w:cs="ACaslonPro-Regular"/>
          <w:color w:val="000000"/>
        </w:rPr>
        <w:t>Chair, CMGT Curriculum Review Committee (2015-2018)</w:t>
      </w:r>
    </w:p>
    <w:p w14:paraId="16CD0C5C" w14:textId="77777777" w:rsidR="00EC0948" w:rsidRDefault="00EC0948" w:rsidP="00EC0948">
      <w:pPr>
        <w:rPr>
          <w:rFonts w:asciiTheme="minorHAnsi" w:hAnsiTheme="minorHAnsi" w:cs="ACaslonPro-Regular"/>
          <w:color w:val="000000"/>
        </w:rPr>
      </w:pPr>
      <w:r w:rsidRPr="00AE533A">
        <w:rPr>
          <w:rFonts w:asciiTheme="minorHAnsi" w:hAnsiTheme="minorHAnsi" w:cs="ACaslonPro-Regular"/>
          <w:color w:val="000000"/>
        </w:rPr>
        <w:t>Member, Faculty Council for the University (2016-2018)</w:t>
      </w:r>
    </w:p>
    <w:p w14:paraId="233976DA" w14:textId="77777777" w:rsidR="003D476B" w:rsidRPr="003D476B" w:rsidRDefault="003D476B" w:rsidP="003D476B">
      <w:pPr>
        <w:rPr>
          <w:rFonts w:asciiTheme="minorHAnsi" w:hAnsiTheme="minorHAnsi" w:cs="ACaslonPro-Regular"/>
          <w:color w:val="000000"/>
        </w:rPr>
      </w:pPr>
    </w:p>
    <w:p w14:paraId="6E9156F8" w14:textId="77777777" w:rsidR="003D476B" w:rsidRPr="003D476B" w:rsidRDefault="003D476B" w:rsidP="003D476B">
      <w:pPr>
        <w:rPr>
          <w:rFonts w:asciiTheme="minorHAnsi" w:hAnsiTheme="minorHAnsi" w:cs="ACaslonPro-Regular"/>
          <w:b/>
          <w:bCs/>
          <w:color w:val="000000"/>
        </w:rPr>
      </w:pPr>
      <w:r w:rsidRPr="003D476B">
        <w:rPr>
          <w:rFonts w:asciiTheme="minorHAnsi" w:hAnsiTheme="minorHAnsi" w:cs="ACaslonPro-Regular"/>
          <w:b/>
          <w:bCs/>
          <w:color w:val="000000"/>
        </w:rPr>
        <w:t>Teaching Objectives:</w:t>
      </w:r>
    </w:p>
    <w:p w14:paraId="58C256C3" w14:textId="77777777" w:rsidR="003D476B" w:rsidRPr="003D476B" w:rsidRDefault="003D476B" w:rsidP="003D476B">
      <w:pPr>
        <w:rPr>
          <w:rFonts w:asciiTheme="minorHAnsi" w:hAnsiTheme="minorHAnsi" w:cs="ACaslonPro-Regular"/>
          <w:color w:val="000000"/>
        </w:rPr>
      </w:pPr>
    </w:p>
    <w:p w14:paraId="32875B9F" w14:textId="77777777" w:rsidR="003D476B" w:rsidRPr="003D476B" w:rsidRDefault="003D476B" w:rsidP="003D476B">
      <w:pPr>
        <w:numPr>
          <w:ilvl w:val="0"/>
          <w:numId w:val="1"/>
        </w:numPr>
        <w:rPr>
          <w:rFonts w:asciiTheme="minorHAnsi" w:hAnsiTheme="minorHAnsi" w:cs="ACaslonPro-Regular"/>
          <w:color w:val="000000"/>
        </w:rPr>
      </w:pPr>
      <w:r w:rsidRPr="003D476B">
        <w:rPr>
          <w:rFonts w:asciiTheme="minorHAnsi" w:hAnsiTheme="minorHAnsi" w:cs="ACaslonPro-Regular"/>
          <w:b/>
          <w:bCs/>
          <w:color w:val="000000"/>
        </w:rPr>
        <w:t>Promoting Critical Thinking and Personal/Professional Growth:</w:t>
      </w:r>
      <w:r w:rsidRPr="003D476B">
        <w:rPr>
          <w:rFonts w:asciiTheme="minorHAnsi" w:hAnsiTheme="minorHAnsi" w:cs="ACaslonPro-Regular"/>
          <w:color w:val="000000"/>
        </w:rPr>
        <w:t xml:space="preserve"> My primary objective, whether in the undergraduate or Master's context, is to nurture critical thinking skills and foster personal and professional development.</w:t>
      </w:r>
    </w:p>
    <w:p w14:paraId="0DD2A201" w14:textId="77777777" w:rsidR="003D476B" w:rsidRPr="003D476B" w:rsidRDefault="003D476B" w:rsidP="003D476B">
      <w:pPr>
        <w:numPr>
          <w:ilvl w:val="0"/>
          <w:numId w:val="1"/>
        </w:numPr>
        <w:rPr>
          <w:rFonts w:asciiTheme="minorHAnsi" w:hAnsiTheme="minorHAnsi" w:cs="ACaslonPro-Regular"/>
          <w:color w:val="000000"/>
        </w:rPr>
      </w:pPr>
      <w:r w:rsidRPr="003D476B">
        <w:rPr>
          <w:rFonts w:asciiTheme="minorHAnsi" w:hAnsiTheme="minorHAnsi" w:cs="ACaslonPro-Regular"/>
          <w:b/>
          <w:bCs/>
          <w:color w:val="000000"/>
        </w:rPr>
        <w:t>Mentoring Undergraduate Students:</w:t>
      </w:r>
      <w:r w:rsidRPr="003D476B">
        <w:rPr>
          <w:rFonts w:asciiTheme="minorHAnsi" w:hAnsiTheme="minorHAnsi" w:cs="ACaslonPro-Regular"/>
          <w:color w:val="000000"/>
        </w:rPr>
        <w:t xml:space="preserve"> In the undergraduate setting, I aim to guide and mentor young students to recognize the fundamental role their learning plays in shaping their future success, both personally and professionally.</w:t>
      </w:r>
    </w:p>
    <w:p w14:paraId="649DBF87" w14:textId="77777777" w:rsidR="003D476B" w:rsidRPr="003D476B" w:rsidRDefault="003D476B" w:rsidP="003D476B">
      <w:pPr>
        <w:numPr>
          <w:ilvl w:val="0"/>
          <w:numId w:val="1"/>
        </w:numPr>
        <w:rPr>
          <w:rFonts w:asciiTheme="minorHAnsi" w:hAnsiTheme="minorHAnsi" w:cs="ACaslonPro-Regular"/>
          <w:color w:val="000000"/>
        </w:rPr>
      </w:pPr>
      <w:r w:rsidRPr="003D476B">
        <w:rPr>
          <w:rFonts w:asciiTheme="minorHAnsi" w:hAnsiTheme="minorHAnsi" w:cs="ACaslonPro-Regular"/>
          <w:b/>
          <w:bCs/>
          <w:color w:val="000000"/>
        </w:rPr>
        <w:t>Mentoring Graduate Students:</w:t>
      </w:r>
      <w:r w:rsidRPr="003D476B">
        <w:rPr>
          <w:rFonts w:asciiTheme="minorHAnsi" w:hAnsiTheme="minorHAnsi" w:cs="ACaslonPro-Regular"/>
          <w:color w:val="000000"/>
        </w:rPr>
        <w:t xml:space="preserve"> In the Master's context, my goal is to mentor senior graduate students, helping them conceptualize, develop, and execute original academic and entrepreneurial projects and objectives.</w:t>
      </w:r>
    </w:p>
    <w:p w14:paraId="12C97C9B" w14:textId="77777777" w:rsidR="003D476B" w:rsidRPr="003D476B" w:rsidRDefault="003D476B" w:rsidP="003D476B">
      <w:pPr>
        <w:numPr>
          <w:ilvl w:val="0"/>
          <w:numId w:val="1"/>
        </w:numPr>
        <w:rPr>
          <w:rFonts w:asciiTheme="minorHAnsi" w:hAnsiTheme="minorHAnsi" w:cs="ACaslonPro-Regular"/>
          <w:color w:val="000000"/>
        </w:rPr>
      </w:pPr>
      <w:r w:rsidRPr="003D476B">
        <w:rPr>
          <w:rFonts w:asciiTheme="minorHAnsi" w:hAnsiTheme="minorHAnsi" w:cs="ACaslonPro-Regular"/>
          <w:b/>
          <w:bCs/>
          <w:color w:val="000000"/>
        </w:rPr>
        <w:t>Understanding Intersectionality:</w:t>
      </w:r>
      <w:r w:rsidRPr="003D476B">
        <w:rPr>
          <w:rFonts w:asciiTheme="minorHAnsi" w:hAnsiTheme="minorHAnsi" w:cs="ACaslonPro-Regular"/>
          <w:color w:val="000000"/>
        </w:rPr>
        <w:t xml:space="preserve"> I prioritize imparting a deep understanding of how gender, race, ethnicity, and sexuality politics intersect to create societal norms and define both individual and collective boundaries and opportunities.</w:t>
      </w:r>
    </w:p>
    <w:p w14:paraId="56BE02A0" w14:textId="77777777" w:rsidR="003D476B" w:rsidRPr="003D476B" w:rsidRDefault="003D476B" w:rsidP="003D476B">
      <w:pPr>
        <w:numPr>
          <w:ilvl w:val="0"/>
          <w:numId w:val="1"/>
        </w:numPr>
        <w:rPr>
          <w:rFonts w:asciiTheme="minorHAnsi" w:hAnsiTheme="minorHAnsi" w:cs="ACaslonPro-Regular"/>
          <w:color w:val="000000"/>
        </w:rPr>
      </w:pPr>
      <w:r w:rsidRPr="003D476B">
        <w:rPr>
          <w:rFonts w:asciiTheme="minorHAnsi" w:hAnsiTheme="minorHAnsi" w:cs="ACaslonPro-Regular"/>
          <w:b/>
          <w:bCs/>
          <w:color w:val="000000"/>
        </w:rPr>
        <w:t>Media, Technology, and Social Impact:</w:t>
      </w:r>
      <w:r w:rsidRPr="003D476B">
        <w:rPr>
          <w:rFonts w:asciiTheme="minorHAnsi" w:hAnsiTheme="minorHAnsi" w:cs="ACaslonPro-Regular"/>
          <w:color w:val="000000"/>
        </w:rPr>
        <w:t xml:space="preserve"> My teaching also revolves around exploring the impact of media, technology, and entertainment on our daily lives in various roles, such as consumers, students, politicians, and voters. Simultaneously, I educate students on how to study, comprehend, and harness the power of media, technology, and entertainment to advance social justice and establish a more democratic and equitable socio-political system across cultural, political, and economic domains.</w:t>
      </w:r>
    </w:p>
    <w:p w14:paraId="5277966E" w14:textId="77777777" w:rsidR="003D476B" w:rsidRPr="003D476B" w:rsidRDefault="003D476B" w:rsidP="003D476B">
      <w:pPr>
        <w:numPr>
          <w:ilvl w:val="0"/>
          <w:numId w:val="1"/>
        </w:numPr>
        <w:rPr>
          <w:rFonts w:asciiTheme="minorHAnsi" w:hAnsiTheme="minorHAnsi" w:cs="ACaslonPro-Regular"/>
          <w:color w:val="000000"/>
        </w:rPr>
      </w:pPr>
      <w:r w:rsidRPr="003D476B">
        <w:rPr>
          <w:rFonts w:asciiTheme="minorHAnsi" w:hAnsiTheme="minorHAnsi" w:cs="ACaslonPro-Regular"/>
          <w:b/>
          <w:bCs/>
          <w:color w:val="000000"/>
        </w:rPr>
        <w:t>Effective Communication and Writing:</w:t>
      </w:r>
      <w:r w:rsidRPr="003D476B">
        <w:rPr>
          <w:rFonts w:asciiTheme="minorHAnsi" w:hAnsiTheme="minorHAnsi" w:cs="ACaslonPro-Regular"/>
          <w:color w:val="000000"/>
        </w:rPr>
        <w:t xml:space="preserve"> Through comprehensive reviews of student submissions, I impart the skills needed to become effective and influential communicators and writers, enabling students to convey their ideas and perspectives compellingly.</w:t>
      </w:r>
    </w:p>
    <w:p w14:paraId="50D2DFCA" w14:textId="77777777" w:rsidR="003D476B" w:rsidRPr="003D476B" w:rsidRDefault="003D476B" w:rsidP="003D476B">
      <w:pPr>
        <w:rPr>
          <w:rFonts w:asciiTheme="minorHAnsi" w:hAnsiTheme="minorHAnsi" w:cs="ACaslonPro-Regular"/>
          <w:color w:val="000000"/>
        </w:rPr>
      </w:pPr>
      <w:r w:rsidRPr="003D476B">
        <w:rPr>
          <w:rFonts w:asciiTheme="minorHAnsi" w:hAnsiTheme="minorHAnsi" w:cs="ACaslonPro-Regular"/>
          <w:color w:val="000000"/>
        </w:rPr>
        <w:t>In essence, my teaching objectives encompass cultivating critical thinking, guiding students towards personal and professional success, mentoring them in their academic and entrepreneurial pursuits, fostering an understanding of intersectionality, promoting awareness of the societal impact of media and technology, and honing their communication and writing abilities.</w:t>
      </w:r>
    </w:p>
    <w:p w14:paraId="6D484C0D" w14:textId="77777777" w:rsidR="003D476B" w:rsidRDefault="003D476B" w:rsidP="00C45958">
      <w:pPr>
        <w:rPr>
          <w:rFonts w:asciiTheme="minorHAnsi" w:hAnsiTheme="minorHAnsi" w:cs="ACaslonPro-Regular"/>
          <w:color w:val="000000"/>
        </w:rPr>
      </w:pPr>
    </w:p>
    <w:p w14:paraId="6874F125" w14:textId="77777777" w:rsidR="00A902A1" w:rsidRPr="00A902A1" w:rsidRDefault="00A902A1" w:rsidP="00A902A1">
      <w:pPr>
        <w:rPr>
          <w:rFonts w:asciiTheme="minorHAnsi" w:hAnsiTheme="minorHAnsi" w:cs="ACaslonPro-Regular"/>
          <w:b/>
          <w:color w:val="000000"/>
        </w:rPr>
      </w:pPr>
      <w:r w:rsidRPr="00A902A1">
        <w:rPr>
          <w:rFonts w:asciiTheme="minorHAnsi" w:hAnsiTheme="minorHAnsi" w:cs="ACaslonPro-Regular"/>
          <w:b/>
          <w:color w:val="000000"/>
        </w:rPr>
        <w:t>Teaching:</w:t>
      </w:r>
    </w:p>
    <w:p w14:paraId="6953FE6B" w14:textId="77777777" w:rsidR="00A902A1" w:rsidRPr="00A902A1" w:rsidRDefault="00A902A1" w:rsidP="00A902A1">
      <w:pPr>
        <w:rPr>
          <w:rFonts w:asciiTheme="minorHAnsi" w:hAnsiTheme="minorHAnsi" w:cs="ACaslonPro-Regular"/>
          <w:b/>
          <w:color w:val="000000"/>
        </w:rPr>
      </w:pPr>
    </w:p>
    <w:p w14:paraId="565430E0" w14:textId="77777777" w:rsidR="00A902A1" w:rsidRPr="00A902A1" w:rsidRDefault="00A902A1" w:rsidP="00A902A1">
      <w:pPr>
        <w:rPr>
          <w:rFonts w:asciiTheme="minorHAnsi" w:hAnsiTheme="minorHAnsi" w:cs="ACaslonPro-Regular"/>
          <w:color w:val="000000"/>
        </w:rPr>
      </w:pPr>
      <w:r w:rsidRPr="00A902A1">
        <w:rPr>
          <w:rFonts w:asciiTheme="minorHAnsi" w:hAnsiTheme="minorHAnsi" w:cs="ACaslonPro-Regular"/>
          <w:color w:val="000000"/>
        </w:rPr>
        <w:t>Annenberg School for Communication and Journalism, University of Southern California (2006-present)</w:t>
      </w:r>
    </w:p>
    <w:p w14:paraId="76E3F1B1" w14:textId="77777777" w:rsidR="00A902A1" w:rsidRPr="00A902A1" w:rsidRDefault="00A902A1" w:rsidP="00A902A1">
      <w:pPr>
        <w:rPr>
          <w:rFonts w:asciiTheme="minorHAnsi" w:hAnsiTheme="minorHAnsi" w:cs="ACaslonPro-Regular"/>
          <w:color w:val="000000"/>
        </w:rPr>
      </w:pPr>
    </w:p>
    <w:p w14:paraId="21BBF7DB" w14:textId="77777777" w:rsidR="00A902A1" w:rsidRDefault="00A902A1" w:rsidP="00A902A1">
      <w:pPr>
        <w:rPr>
          <w:rFonts w:asciiTheme="minorHAnsi" w:hAnsiTheme="minorHAnsi" w:cs="ACaslonPro-Regular"/>
          <w:color w:val="000000"/>
        </w:rPr>
      </w:pPr>
      <w:r w:rsidRPr="00A902A1">
        <w:rPr>
          <w:rFonts w:asciiTheme="minorHAnsi" w:hAnsiTheme="minorHAnsi" w:cs="ACaslonPro-Regular"/>
          <w:color w:val="000000"/>
        </w:rPr>
        <w:t>Nominee for the 2014 Steven B. Sample Teaching and Mentoring Award</w:t>
      </w:r>
    </w:p>
    <w:p w14:paraId="517A655F" w14:textId="77777777" w:rsidR="005B7B06" w:rsidRPr="00C45958" w:rsidRDefault="005B7B06" w:rsidP="005B7B06">
      <w:pPr>
        <w:rPr>
          <w:rFonts w:asciiTheme="minorHAnsi" w:hAnsiTheme="minorHAnsi" w:cs="ACaslonPro-Regular"/>
          <w:color w:val="000000"/>
        </w:rPr>
      </w:pPr>
    </w:p>
    <w:p w14:paraId="5F8FE0FA"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CMGT 540: Uses of Communication Research</w:t>
      </w:r>
    </w:p>
    <w:p w14:paraId="2DB6AD24"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CMGT 597: Communication Research Practicum</w:t>
      </w:r>
    </w:p>
    <w:p w14:paraId="541CFB25"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CMGT 575: Social Change and Advocacy in the Media</w:t>
      </w:r>
    </w:p>
    <w:p w14:paraId="76DB95B3"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Communication Management Online Graduate Program</w:t>
      </w:r>
    </w:p>
    <w:p w14:paraId="610AFD5F"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CMGT 597A: Communication Research Practicum I</w:t>
      </w:r>
    </w:p>
    <w:p w14:paraId="7DA6FD66"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CMGT 597B: Communication Research Practicum II</w:t>
      </w:r>
    </w:p>
    <w:p w14:paraId="0A5434BC"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DSM 596: Final Project Capstone</w:t>
      </w:r>
    </w:p>
    <w:p w14:paraId="5B77BB61"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DSM 591: Internship/Directed Research</w:t>
      </w:r>
    </w:p>
    <w:p w14:paraId="1B5C6317"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COMM 300: Theoretical Foundations for the Study of Entertainment</w:t>
      </w:r>
    </w:p>
    <w:p w14:paraId="42521D95"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COMM 499: Social Change and Advocacy Through the Media</w:t>
      </w:r>
    </w:p>
    <w:p w14:paraId="6345A7C1"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COMM 384: Interpreting Popular Culture</w:t>
      </w:r>
    </w:p>
    <w:p w14:paraId="02419406"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COMM 395: Gender, Media and Communication</w:t>
      </w:r>
    </w:p>
    <w:p w14:paraId="28D855CA" w14:textId="77777777" w:rsidR="005B7B06" w:rsidRPr="00C45958" w:rsidRDefault="005B7B06" w:rsidP="005B7B06">
      <w:pPr>
        <w:rPr>
          <w:rFonts w:asciiTheme="minorHAnsi" w:hAnsiTheme="minorHAnsi" w:cs="ACaslonPro-Regular"/>
          <w:color w:val="000000"/>
        </w:rPr>
      </w:pPr>
      <w:r w:rsidRPr="00C45958">
        <w:rPr>
          <w:rFonts w:asciiTheme="minorHAnsi" w:hAnsiTheme="minorHAnsi" w:cs="ACaslonPro-Regular"/>
          <w:color w:val="000000"/>
        </w:rPr>
        <w:t>GESM 131: Media and Social Change</w:t>
      </w:r>
    </w:p>
    <w:p w14:paraId="43205D42" w14:textId="0E5451E5" w:rsidR="00A902A1" w:rsidRPr="00A902A1" w:rsidRDefault="005B7B06" w:rsidP="00A902A1">
      <w:pPr>
        <w:rPr>
          <w:rFonts w:asciiTheme="minorHAnsi" w:hAnsiTheme="minorHAnsi" w:cs="ACaslonPro-Regular"/>
          <w:color w:val="000000"/>
        </w:rPr>
      </w:pPr>
      <w:r w:rsidRPr="00C45958">
        <w:rPr>
          <w:rFonts w:asciiTheme="minorHAnsi" w:hAnsiTheme="minorHAnsi" w:cs="ACaslonPro-Regular"/>
          <w:color w:val="000000"/>
        </w:rPr>
        <w:t>COMM 204: Public Speaking</w:t>
      </w:r>
    </w:p>
    <w:p w14:paraId="050991B8" w14:textId="77777777" w:rsidR="00A902A1" w:rsidRPr="00A902A1" w:rsidRDefault="00A902A1" w:rsidP="00A902A1">
      <w:pPr>
        <w:rPr>
          <w:rFonts w:asciiTheme="minorHAnsi" w:hAnsiTheme="minorHAnsi" w:cs="ACaslonPro-Regular"/>
          <w:color w:val="000000"/>
        </w:rPr>
      </w:pPr>
    </w:p>
    <w:p w14:paraId="102061E0" w14:textId="77777777" w:rsidR="008D12B0" w:rsidRPr="008D12B0" w:rsidRDefault="008D12B0" w:rsidP="008D12B0">
      <w:pPr>
        <w:rPr>
          <w:rFonts w:asciiTheme="minorHAnsi" w:hAnsiTheme="minorHAnsi" w:cs="ACaslonPro-Regular"/>
          <w:b/>
          <w:color w:val="000000"/>
        </w:rPr>
      </w:pPr>
      <w:r w:rsidRPr="008D12B0">
        <w:rPr>
          <w:rFonts w:asciiTheme="minorHAnsi" w:hAnsiTheme="minorHAnsi" w:cs="ACaslonPro-Regular"/>
          <w:b/>
          <w:color w:val="000000"/>
        </w:rPr>
        <w:t>Presentations at Academic Conferences:</w:t>
      </w:r>
    </w:p>
    <w:p w14:paraId="45578646" w14:textId="77777777" w:rsidR="008D12B0" w:rsidRPr="008D12B0" w:rsidRDefault="008D12B0" w:rsidP="008D12B0">
      <w:pPr>
        <w:rPr>
          <w:rFonts w:asciiTheme="minorHAnsi" w:hAnsiTheme="minorHAnsi" w:cs="ACaslonPro-Regular"/>
          <w:b/>
          <w:color w:val="000000"/>
        </w:rPr>
      </w:pPr>
    </w:p>
    <w:p w14:paraId="49C6F23D" w14:textId="77777777" w:rsidR="008D12B0" w:rsidRPr="008D12B0" w:rsidRDefault="008D12B0" w:rsidP="008D12B0">
      <w:pPr>
        <w:rPr>
          <w:rFonts w:asciiTheme="minorHAnsi" w:hAnsiTheme="minorHAnsi" w:cs="ACaslonPro-Regular"/>
          <w:bCs/>
          <w:color w:val="000000"/>
        </w:rPr>
      </w:pPr>
      <w:r w:rsidRPr="008D12B0">
        <w:rPr>
          <w:rFonts w:asciiTheme="minorHAnsi" w:hAnsiTheme="minorHAnsi" w:cs="ACaslonPro-Regular"/>
          <w:bCs/>
          <w:color w:val="000000"/>
        </w:rPr>
        <w:t>"Militarized Femininity and the Nation: Mediating the Jessica Lynch Story." International Communication Association, New York, May 2005.</w:t>
      </w:r>
    </w:p>
    <w:p w14:paraId="7047DA96" w14:textId="77777777" w:rsidR="008D12B0" w:rsidRPr="008D12B0" w:rsidRDefault="008D12B0" w:rsidP="008D12B0">
      <w:pPr>
        <w:rPr>
          <w:rFonts w:asciiTheme="minorHAnsi" w:hAnsiTheme="minorHAnsi" w:cs="ACaslonPro-Regular"/>
          <w:bCs/>
          <w:color w:val="000000"/>
        </w:rPr>
      </w:pPr>
    </w:p>
    <w:p w14:paraId="0F9990D3" w14:textId="77777777" w:rsidR="008D12B0" w:rsidRPr="008D12B0" w:rsidRDefault="008D12B0" w:rsidP="008D12B0">
      <w:pPr>
        <w:rPr>
          <w:rFonts w:asciiTheme="minorHAnsi" w:hAnsiTheme="minorHAnsi" w:cs="ACaslonPro-Regular"/>
          <w:bCs/>
          <w:color w:val="000000"/>
        </w:rPr>
      </w:pPr>
      <w:r w:rsidRPr="008D12B0">
        <w:rPr>
          <w:rFonts w:asciiTheme="minorHAnsi" w:hAnsiTheme="minorHAnsi" w:cs="ACaslonPro-Regular"/>
          <w:bCs/>
          <w:color w:val="000000"/>
        </w:rPr>
        <w:t>"The Female Soldier: Promises and Problematics of Femininity, War, and the Nation." International Communication Association, New York, May 2005.</w:t>
      </w:r>
    </w:p>
    <w:p w14:paraId="1155AA86" w14:textId="77777777" w:rsidR="008D12B0" w:rsidRPr="008D12B0" w:rsidRDefault="008D12B0" w:rsidP="008D12B0">
      <w:pPr>
        <w:rPr>
          <w:rFonts w:asciiTheme="minorHAnsi" w:hAnsiTheme="minorHAnsi" w:cs="ACaslonPro-Regular"/>
          <w:bCs/>
          <w:color w:val="000000"/>
        </w:rPr>
      </w:pPr>
      <w:r w:rsidRPr="008D12B0">
        <w:rPr>
          <w:rFonts w:asciiTheme="minorHAnsi" w:hAnsiTheme="minorHAnsi" w:cs="ACaslonPro-Regular"/>
          <w:bCs/>
          <w:color w:val="000000"/>
        </w:rPr>
        <w:t>"Undressing Science: Exploring Global Femininity." National Communication Association, Miami, November 2003.</w:t>
      </w:r>
    </w:p>
    <w:p w14:paraId="1E7B8F2E" w14:textId="77777777" w:rsidR="008D12B0" w:rsidRPr="008D12B0" w:rsidRDefault="008D12B0" w:rsidP="008D12B0">
      <w:pPr>
        <w:rPr>
          <w:rFonts w:asciiTheme="minorHAnsi" w:hAnsiTheme="minorHAnsi" w:cs="ACaslonPro-Regular"/>
          <w:bCs/>
          <w:color w:val="000000"/>
        </w:rPr>
      </w:pPr>
    </w:p>
    <w:p w14:paraId="57A9EA80" w14:textId="77777777" w:rsidR="008D12B0" w:rsidRDefault="008D12B0" w:rsidP="00A902A1">
      <w:pPr>
        <w:rPr>
          <w:rFonts w:asciiTheme="minorHAnsi" w:hAnsiTheme="minorHAnsi" w:cs="ACaslonPro-Regular"/>
          <w:bCs/>
          <w:color w:val="000000"/>
        </w:rPr>
      </w:pPr>
      <w:r w:rsidRPr="008D12B0">
        <w:rPr>
          <w:rFonts w:asciiTheme="minorHAnsi" w:hAnsiTheme="minorHAnsi" w:cs="ACaslonPro-Regular"/>
          <w:bCs/>
          <w:color w:val="000000"/>
        </w:rPr>
        <w:t>"Ethics in Abu Ghraib: A Consideration of the Problematics of Gendered Military Violence in an American Context." National Communication Association, Chicago, November 2007.</w:t>
      </w:r>
    </w:p>
    <w:p w14:paraId="67BEDD2B" w14:textId="77777777" w:rsidR="005B7B06" w:rsidRDefault="005B7B06" w:rsidP="00A902A1">
      <w:pPr>
        <w:rPr>
          <w:rFonts w:asciiTheme="minorHAnsi" w:hAnsiTheme="minorHAnsi" w:cs="ACaslonPro-Regular"/>
          <w:bCs/>
          <w:color w:val="000000"/>
        </w:rPr>
      </w:pPr>
    </w:p>
    <w:p w14:paraId="5B27FF29" w14:textId="23B7A7B7" w:rsidR="00A902A1" w:rsidRPr="00A902A1" w:rsidRDefault="00A902A1" w:rsidP="00A902A1">
      <w:pPr>
        <w:rPr>
          <w:rFonts w:asciiTheme="minorHAnsi" w:hAnsiTheme="minorHAnsi" w:cs="ACaslonPro-Regular"/>
          <w:bCs/>
          <w:color w:val="000000"/>
        </w:rPr>
      </w:pPr>
      <w:r w:rsidRPr="00A902A1">
        <w:rPr>
          <w:rFonts w:asciiTheme="minorHAnsi" w:hAnsiTheme="minorHAnsi" w:cs="ACaslonPro-Regular"/>
          <w:b/>
          <w:color w:val="000000"/>
        </w:rPr>
        <w:t>Publications:</w:t>
      </w:r>
    </w:p>
    <w:p w14:paraId="2874A507" w14:textId="77777777" w:rsidR="00A902A1" w:rsidRPr="00A902A1" w:rsidRDefault="00A902A1" w:rsidP="00A902A1">
      <w:pPr>
        <w:rPr>
          <w:rFonts w:asciiTheme="minorHAnsi" w:hAnsiTheme="minorHAnsi" w:cs="ACaslonPro-Regular"/>
          <w:b/>
          <w:color w:val="000000"/>
        </w:rPr>
      </w:pPr>
    </w:p>
    <w:p w14:paraId="1DEBC746" w14:textId="77777777" w:rsidR="00A902A1" w:rsidRPr="00A902A1" w:rsidRDefault="00A902A1" w:rsidP="00A902A1">
      <w:pPr>
        <w:rPr>
          <w:rFonts w:asciiTheme="minorHAnsi" w:hAnsiTheme="minorHAnsi" w:cs="ACaslonPro-Regular"/>
          <w:color w:val="000000"/>
        </w:rPr>
      </w:pPr>
      <w:r w:rsidRPr="00A902A1">
        <w:rPr>
          <w:rFonts w:asciiTheme="minorHAnsi" w:hAnsiTheme="minorHAnsi" w:cs="ACaslonPro-Regular"/>
          <w:color w:val="000000"/>
        </w:rPr>
        <w:t xml:space="preserve">Daniela Baroffio-Bota and, Sarah Banet-Weiser “Femininity and Masculinity in Sports,” in the </w:t>
      </w:r>
      <w:r w:rsidRPr="00A902A1">
        <w:rPr>
          <w:rFonts w:asciiTheme="minorHAnsi" w:hAnsiTheme="minorHAnsi" w:cs="ACaslonPro-Regular"/>
          <w:i/>
          <w:color w:val="000000"/>
        </w:rPr>
        <w:t>Handbook of Sports and Media</w:t>
      </w:r>
      <w:r w:rsidRPr="00A902A1">
        <w:rPr>
          <w:rFonts w:asciiTheme="minorHAnsi" w:hAnsiTheme="minorHAnsi" w:cs="ACaslonPro-Regular"/>
          <w:color w:val="000000"/>
        </w:rPr>
        <w:t>, ed. Arthur A. Raney.  New Jersey: Lawrence Erlbaum Associates, 2006.</w:t>
      </w:r>
    </w:p>
    <w:p w14:paraId="39C42006" w14:textId="5B5F5E5A" w:rsidR="00C45958" w:rsidRPr="00C45958" w:rsidRDefault="00C45958" w:rsidP="00C45958">
      <w:pPr>
        <w:rPr>
          <w:rFonts w:asciiTheme="minorHAnsi" w:hAnsiTheme="minorHAnsi" w:cs="ACaslonPro-Regular"/>
          <w:color w:val="000000"/>
        </w:rPr>
      </w:pPr>
    </w:p>
    <w:sectPr w:rsidR="00C45958" w:rsidRPr="00C45958" w:rsidSect="00C45958">
      <w:headerReference w:type="even" r:id="rId7"/>
      <w:headerReference w:type="first" r:id="rId8"/>
      <w:footerReference w:type="first" r:id="rId9"/>
      <w:pgSz w:w="12240" w:h="15840"/>
      <w:pgMar w:top="1440" w:right="1080" w:bottom="1440" w:left="162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B6696" w14:textId="77777777" w:rsidR="00007EE7" w:rsidRDefault="00007EE7">
      <w:r>
        <w:separator/>
      </w:r>
    </w:p>
  </w:endnote>
  <w:endnote w:type="continuationSeparator" w:id="0">
    <w:p w14:paraId="52E562D1" w14:textId="77777777" w:rsidR="00007EE7" w:rsidRDefault="0000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CaslonPro-Regular">
    <w:altName w:val="Calibri"/>
    <w:panose1 w:val="020B0604020202020204"/>
    <w:charset w:val="4D"/>
    <w:family w:val="auto"/>
    <w:notTrueType/>
    <w:pitch w:val="default"/>
    <w:sig w:usb0="00000003" w:usb1="00000000" w:usb2="00000000" w:usb3="00000000" w:csb0="00000001" w:csb1="00000000"/>
  </w:font>
  <w:font w:name="Adobe Caslon Pro">
    <w:altName w:val="Calibri"/>
    <w:panose1 w:val="020B0604020202020204"/>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6A58" w14:textId="77777777" w:rsidR="00007EE7" w:rsidRDefault="00007EE7">
    <w:pPr>
      <w:pStyle w:val="Footer"/>
    </w:pPr>
    <w:r>
      <w:rPr>
        <w:noProof/>
      </w:rPr>
      <w:drawing>
        <wp:anchor distT="0" distB="0" distL="114300" distR="114300" simplePos="0" relativeHeight="251659264" behindDoc="1" locked="0" layoutInCell="1" allowOverlap="1" wp14:anchorId="4BAFB5C3" wp14:editId="2EDCC778">
          <wp:simplePos x="0" y="0"/>
          <wp:positionH relativeFrom="column">
            <wp:posOffset>2652395</wp:posOffset>
          </wp:positionH>
          <wp:positionV relativeFrom="paragraph">
            <wp:posOffset>-316865</wp:posOffset>
          </wp:positionV>
          <wp:extent cx="789940" cy="789940"/>
          <wp:effectExtent l="0" t="0" r="0" b="0"/>
          <wp:wrapNone/>
          <wp:docPr id="2134392988" name="Picture 2134392988" descr="Description: Small Use Shield_BlackOnTran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mall Use Shield_BlackOnTran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 cy="7899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6DD00F6" wp14:editId="477ACA50">
              <wp:simplePos x="0" y="0"/>
              <wp:positionH relativeFrom="column">
                <wp:posOffset>-626745</wp:posOffset>
              </wp:positionH>
              <wp:positionV relativeFrom="paragraph">
                <wp:posOffset>-685165</wp:posOffset>
              </wp:positionV>
              <wp:extent cx="7340600" cy="533400"/>
              <wp:effectExtent l="0" t="0" r="0" b="0"/>
              <wp:wrapTight wrapText="bothSides">
                <wp:wrapPolygon edited="0">
                  <wp:start x="75" y="0"/>
                  <wp:lineTo x="75" y="20571"/>
                  <wp:lineTo x="21451" y="20571"/>
                  <wp:lineTo x="21451" y="0"/>
                  <wp:lineTo x="75"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0" cy="533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48477FB" w14:textId="77777777" w:rsidR="00007EE7" w:rsidRPr="00D114A7" w:rsidRDefault="00007EE7" w:rsidP="00FF3792">
                          <w:pPr>
                            <w:jc w:val="center"/>
                            <w:rPr>
                              <w:rFonts w:ascii="Times New Roman" w:hAnsi="Times New Roman" w:cs="Adobe Caslon Pro"/>
                              <w:color w:val="000000"/>
                              <w:sz w:val="17"/>
                              <w:szCs w:val="15"/>
                            </w:rPr>
                          </w:pPr>
                          <w:r w:rsidRPr="00D114A7">
                            <w:rPr>
                              <w:rFonts w:ascii="Times New Roman" w:hAnsi="Times New Roman" w:cs="Adobe Caslon Pro"/>
                              <w:color w:val="60162E"/>
                              <w:sz w:val="17"/>
                              <w:szCs w:val="15"/>
                            </w:rPr>
                            <w:t>University of Southern California</w:t>
                          </w:r>
                        </w:p>
                        <w:p w14:paraId="28FBC14F" w14:textId="77777777" w:rsidR="00007EE7" w:rsidRPr="00D114A7" w:rsidRDefault="00007EE7" w:rsidP="00FF3792">
                          <w:pPr>
                            <w:jc w:val="center"/>
                            <w:rPr>
                              <w:rFonts w:ascii="Times New Roman" w:hAnsi="Times New Roman"/>
                              <w:sz w:val="17"/>
                            </w:rPr>
                          </w:pPr>
                          <w:r>
                            <w:rPr>
                              <w:rFonts w:ascii="Times New Roman" w:hAnsi="Times New Roman" w:cs="Adobe Caslon Pro"/>
                              <w:color w:val="000000"/>
                              <w:sz w:val="17"/>
                              <w:szCs w:val="15"/>
                            </w:rPr>
                            <w:t>3502 Watt Way</w:t>
                          </w:r>
                          <w:r w:rsidRPr="00D114A7">
                            <w:rPr>
                              <w:rFonts w:ascii="Times New Roman" w:hAnsi="Times New Roman" w:cs="Adobe Caslon Pro"/>
                              <w:color w:val="000000"/>
                              <w:sz w:val="17"/>
                              <w:szCs w:val="15"/>
                            </w:rPr>
                            <w:t>,</w:t>
                          </w:r>
                          <w:r>
                            <w:rPr>
                              <w:rFonts w:ascii="Times New Roman" w:hAnsi="Times New Roman" w:cs="Adobe Caslon Pro"/>
                              <w:color w:val="000000"/>
                              <w:sz w:val="17"/>
                              <w:szCs w:val="15"/>
                            </w:rPr>
                            <w:t xml:space="preserve"> ASC 305,</w:t>
                          </w:r>
                          <w:r w:rsidRPr="00D114A7">
                            <w:rPr>
                              <w:rFonts w:ascii="Times New Roman" w:hAnsi="Times New Roman" w:cs="Adobe Caslon Pro"/>
                              <w:color w:val="000000"/>
                              <w:sz w:val="17"/>
                              <w:szCs w:val="15"/>
                            </w:rPr>
                            <w:t xml:space="preserve"> Los Angeles, California </w:t>
                          </w:r>
                          <w:r>
                            <w:rPr>
                              <w:rFonts w:ascii="Times New Roman" w:hAnsi="Times New Roman" w:cs="Adobe Caslon Pro"/>
                              <w:color w:val="000000"/>
                              <w:sz w:val="17"/>
                              <w:szCs w:val="15"/>
                            </w:rPr>
                            <w:t>90089-</w:t>
                          </w:r>
                          <w:proofErr w:type="gramStart"/>
                          <w:r>
                            <w:rPr>
                              <w:rFonts w:ascii="Times New Roman" w:hAnsi="Times New Roman" w:cs="Adobe Caslon Pro"/>
                              <w:color w:val="000000"/>
                              <w:sz w:val="17"/>
                              <w:szCs w:val="15"/>
                            </w:rPr>
                            <w:t>0281  •</w:t>
                          </w:r>
                          <w:proofErr w:type="gramEnd"/>
                          <w:r>
                            <w:rPr>
                              <w:rFonts w:ascii="Times New Roman" w:hAnsi="Times New Roman" w:cs="Adobe Caslon Pro"/>
                              <w:color w:val="000000"/>
                              <w:sz w:val="17"/>
                              <w:szCs w:val="15"/>
                            </w:rPr>
                            <w:t xml:space="preserve">  Tel: 213 740 3951</w:t>
                          </w:r>
                          <w:r w:rsidRPr="00D114A7">
                            <w:rPr>
                              <w:rFonts w:ascii="Times New Roman" w:hAnsi="Times New Roman" w:cs="Adobe Caslon Pro"/>
                              <w:color w:val="000000"/>
                              <w:sz w:val="17"/>
                              <w:szCs w:val="15"/>
                            </w:rPr>
                            <w:t xml:space="preserve">  •  Fax: 213 740 </w:t>
                          </w:r>
                          <w:r>
                            <w:rPr>
                              <w:rFonts w:ascii="Times New Roman" w:hAnsi="Times New Roman" w:cs="Adobe Caslon Pro"/>
                              <w:color w:val="000000"/>
                              <w:sz w:val="17"/>
                              <w:szCs w:val="15"/>
                            </w:rPr>
                            <w:t>3913</w:t>
                          </w:r>
                          <w:r w:rsidRPr="00D114A7">
                            <w:rPr>
                              <w:rFonts w:ascii="Times New Roman" w:hAnsi="Times New Roman" w:cs="Adobe Caslon Pro"/>
                              <w:color w:val="000000"/>
                              <w:sz w:val="17"/>
                              <w:szCs w:val="1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DD00F6" id="_x0000_t202" coordsize="21600,21600" o:spt="202" path="m,l,21600r21600,l21600,xe">
              <v:stroke joinstyle="miter"/>
              <v:path gradientshapeok="t" o:connecttype="rect"/>
            </v:shapetype>
            <v:shape id="Text Box 2" o:spid="_x0000_s1027" type="#_x0000_t202" style="position:absolute;margin-left:-49.35pt;margin-top:-53.95pt;width:578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" filled="f" stroked="f">
              <v:textbox>
                <w:txbxContent>
                  <w:p w14:paraId="448477FB" w14:textId="77777777" w:rsidR="00007EE7" w:rsidRPr="00D114A7" w:rsidRDefault="00007EE7" w:rsidP="00FF3792">
                    <w:pPr>
                      <w:jc w:val="center"/>
                      <w:rPr>
                        <w:rFonts w:ascii="Times New Roman" w:hAnsi="Times New Roman" w:cs="Adobe Caslon Pro"/>
                        <w:color w:val="000000"/>
                        <w:sz w:val="17"/>
                        <w:szCs w:val="15"/>
                      </w:rPr>
                    </w:pPr>
                    <w:r w:rsidRPr="00D114A7">
                      <w:rPr>
                        <w:rFonts w:ascii="Times New Roman" w:hAnsi="Times New Roman" w:cs="Adobe Caslon Pro"/>
                        <w:color w:val="60162E"/>
                        <w:sz w:val="17"/>
                        <w:szCs w:val="15"/>
                      </w:rPr>
                      <w:t>University of Southern California</w:t>
                    </w:r>
                  </w:p>
                  <w:p w14:paraId="28FBC14F" w14:textId="77777777" w:rsidR="00007EE7" w:rsidRPr="00D114A7" w:rsidRDefault="00007EE7" w:rsidP="00FF3792">
                    <w:pPr>
                      <w:jc w:val="center"/>
                      <w:rPr>
                        <w:rFonts w:ascii="Times New Roman" w:hAnsi="Times New Roman"/>
                        <w:sz w:val="17"/>
                      </w:rPr>
                    </w:pPr>
                    <w:r>
                      <w:rPr>
                        <w:rFonts w:ascii="Times New Roman" w:hAnsi="Times New Roman" w:cs="Adobe Caslon Pro"/>
                        <w:color w:val="000000"/>
                        <w:sz w:val="17"/>
                        <w:szCs w:val="15"/>
                      </w:rPr>
                      <w:t>3502 Watt Way</w:t>
                    </w:r>
                    <w:r w:rsidRPr="00D114A7">
                      <w:rPr>
                        <w:rFonts w:ascii="Times New Roman" w:hAnsi="Times New Roman" w:cs="Adobe Caslon Pro"/>
                        <w:color w:val="000000"/>
                        <w:sz w:val="17"/>
                        <w:szCs w:val="15"/>
                      </w:rPr>
                      <w:t>,</w:t>
                    </w:r>
                    <w:r>
                      <w:rPr>
                        <w:rFonts w:ascii="Times New Roman" w:hAnsi="Times New Roman" w:cs="Adobe Caslon Pro"/>
                        <w:color w:val="000000"/>
                        <w:sz w:val="17"/>
                        <w:szCs w:val="15"/>
                      </w:rPr>
                      <w:t xml:space="preserve"> ASC 305,</w:t>
                    </w:r>
                    <w:r w:rsidRPr="00D114A7">
                      <w:rPr>
                        <w:rFonts w:ascii="Times New Roman" w:hAnsi="Times New Roman" w:cs="Adobe Caslon Pro"/>
                        <w:color w:val="000000"/>
                        <w:sz w:val="17"/>
                        <w:szCs w:val="15"/>
                      </w:rPr>
                      <w:t xml:space="preserve"> Los Angeles, California </w:t>
                    </w:r>
                    <w:r>
                      <w:rPr>
                        <w:rFonts w:ascii="Times New Roman" w:hAnsi="Times New Roman" w:cs="Adobe Caslon Pro"/>
                        <w:color w:val="000000"/>
                        <w:sz w:val="17"/>
                        <w:szCs w:val="15"/>
                      </w:rPr>
                      <w:t>90089-</w:t>
                    </w:r>
                    <w:proofErr w:type="gramStart"/>
                    <w:r>
                      <w:rPr>
                        <w:rFonts w:ascii="Times New Roman" w:hAnsi="Times New Roman" w:cs="Adobe Caslon Pro"/>
                        <w:color w:val="000000"/>
                        <w:sz w:val="17"/>
                        <w:szCs w:val="15"/>
                      </w:rPr>
                      <w:t>0281  •</w:t>
                    </w:r>
                    <w:proofErr w:type="gramEnd"/>
                    <w:r>
                      <w:rPr>
                        <w:rFonts w:ascii="Times New Roman" w:hAnsi="Times New Roman" w:cs="Adobe Caslon Pro"/>
                        <w:color w:val="000000"/>
                        <w:sz w:val="17"/>
                        <w:szCs w:val="15"/>
                      </w:rPr>
                      <w:t xml:space="preserve">  Tel: 213 740 3951</w:t>
                    </w:r>
                    <w:r w:rsidRPr="00D114A7">
                      <w:rPr>
                        <w:rFonts w:ascii="Times New Roman" w:hAnsi="Times New Roman" w:cs="Adobe Caslon Pro"/>
                        <w:color w:val="000000"/>
                        <w:sz w:val="17"/>
                        <w:szCs w:val="15"/>
                      </w:rPr>
                      <w:t xml:space="preserve">  •  Fax: 213 740 </w:t>
                    </w:r>
                    <w:r>
                      <w:rPr>
                        <w:rFonts w:ascii="Times New Roman" w:hAnsi="Times New Roman" w:cs="Adobe Caslon Pro"/>
                        <w:color w:val="000000"/>
                        <w:sz w:val="17"/>
                        <w:szCs w:val="15"/>
                      </w:rPr>
                      <w:t>3913</w:t>
                    </w:r>
                    <w:r w:rsidRPr="00D114A7">
                      <w:rPr>
                        <w:rFonts w:ascii="Times New Roman" w:hAnsi="Times New Roman" w:cs="Adobe Caslon Pro"/>
                        <w:color w:val="000000"/>
                        <w:sz w:val="17"/>
                        <w:szCs w:val="15"/>
                      </w:rPr>
                      <w:t xml:space="preserve"> </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5A7AB" w14:textId="77777777" w:rsidR="00007EE7" w:rsidRDefault="00007EE7">
      <w:r>
        <w:separator/>
      </w:r>
    </w:p>
  </w:footnote>
  <w:footnote w:type="continuationSeparator" w:id="0">
    <w:p w14:paraId="79CFD5B6" w14:textId="77777777" w:rsidR="00007EE7" w:rsidRDefault="00007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2348" w14:textId="77777777" w:rsidR="00007EE7" w:rsidRDefault="00007EE7">
    <w:pPr>
      <w:pStyle w:val="Header"/>
    </w:pPr>
    <w:r>
      <w:rPr>
        <w:noProof/>
      </w:rPr>
      <w:drawing>
        <wp:inline distT="0" distB="0" distL="0" distR="0" wp14:anchorId="1AA7E8F5" wp14:editId="36A0C297">
          <wp:extent cx="5651500" cy="7315200"/>
          <wp:effectExtent l="0" t="0" r="0" b="0"/>
          <wp:docPr id="1724387411" name="Picture 1724387411" descr="Description: Primary USC 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rimary USC Letterhe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0" cy="7315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AEDE" w14:textId="77777777" w:rsidR="00007EE7" w:rsidRDefault="00007EE7">
    <w:pPr>
      <w:pStyle w:val="Header"/>
    </w:pPr>
    <w:r>
      <w:rPr>
        <w:noProof/>
      </w:rPr>
      <w:drawing>
        <wp:anchor distT="0" distB="0" distL="114300" distR="114300" simplePos="0" relativeHeight="251660288" behindDoc="0" locked="0" layoutInCell="1" allowOverlap="1" wp14:anchorId="5055EE8D" wp14:editId="0BAD6CF2">
          <wp:simplePos x="0" y="0"/>
          <wp:positionH relativeFrom="column">
            <wp:posOffset>-1134745</wp:posOffset>
          </wp:positionH>
          <wp:positionV relativeFrom="paragraph">
            <wp:posOffset>-152400</wp:posOffset>
          </wp:positionV>
          <wp:extent cx="3130550" cy="958850"/>
          <wp:effectExtent l="0" t="0" r="0" b="0"/>
          <wp:wrapNone/>
          <wp:docPr id="1078184915" name="Picture 1078184915" descr="Description: Formal_Annenberg_CardOnTran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Formal_Annenberg_CardOnTran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9588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7392B9A" wp14:editId="074A6274">
              <wp:simplePos x="0" y="0"/>
              <wp:positionH relativeFrom="column">
                <wp:posOffset>3244215</wp:posOffset>
              </wp:positionH>
              <wp:positionV relativeFrom="paragraph">
                <wp:posOffset>-60325</wp:posOffset>
              </wp:positionV>
              <wp:extent cx="2906395" cy="974725"/>
              <wp:effectExtent l="0" t="0" r="0" b="0"/>
              <wp:wrapTight wrapText="bothSides">
                <wp:wrapPolygon edited="0">
                  <wp:start x="189" y="0"/>
                  <wp:lineTo x="189" y="20826"/>
                  <wp:lineTo x="21142" y="20826"/>
                  <wp:lineTo x="21142" y="0"/>
                  <wp:lineTo x="189"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6395" cy="9747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0E4324E" w14:textId="77777777" w:rsidR="00007EE7" w:rsidRDefault="00007EE7" w:rsidP="00FF3792">
                          <w:pPr>
                            <w:jc w:val="right"/>
                            <w:rPr>
                              <w:rFonts w:ascii="Times New Roman" w:hAnsi="Times New Roman" w:cs="Adobe Caslon Pro"/>
                              <w:i/>
                              <w:color w:val="000000"/>
                              <w:sz w:val="20"/>
                              <w:szCs w:val="16"/>
                            </w:rPr>
                          </w:pPr>
                          <w:r>
                            <w:rPr>
                              <w:rFonts w:ascii="Arial" w:hAnsi="Arial" w:cs="Adobe Caslon Pro"/>
                              <w:b/>
                              <w:color w:val="800000"/>
                              <w:sz w:val="16"/>
                              <w:szCs w:val="16"/>
                            </w:rPr>
                            <w:t>SCHOOL OF COMMUNICATION</w:t>
                          </w:r>
                          <w:r>
                            <w:rPr>
                              <w:rFonts w:ascii="Adobe Caslon Pro" w:hAnsi="Adobe Caslon Pro" w:cs="Adobe Caslon Pro"/>
                              <w:color w:val="000000"/>
                              <w:sz w:val="16"/>
                              <w:szCs w:val="16"/>
                            </w:rPr>
                            <w:t xml:space="preserve"> </w:t>
                          </w:r>
                          <w:r>
                            <w:rPr>
                              <w:rFonts w:ascii="Adobe Caslon Pro" w:hAnsi="Adobe Caslon Pro" w:cs="Adobe Caslon Pro"/>
                              <w:color w:val="000000"/>
                              <w:sz w:val="16"/>
                              <w:szCs w:val="16"/>
                            </w:rPr>
                            <w:br/>
                          </w:r>
                        </w:p>
                        <w:p w14:paraId="2D6AD778" w14:textId="77777777" w:rsidR="00007EE7" w:rsidRDefault="00007EE7" w:rsidP="00FF3792">
                          <w:pPr>
                            <w:jc w:val="right"/>
                            <w:rPr>
                              <w:rFonts w:ascii="Times New Roman" w:hAnsi="Times New Roman" w:cs="Adobe Caslon Pro"/>
                              <w:i/>
                              <w:color w:val="000000"/>
                              <w:sz w:val="20"/>
                              <w:szCs w:val="16"/>
                            </w:rPr>
                          </w:pPr>
                        </w:p>
                        <w:p w14:paraId="76D8D71B" w14:textId="77777777" w:rsidR="00007EE7" w:rsidRPr="00276334" w:rsidRDefault="00007EE7" w:rsidP="00FF3792">
                          <w:pPr>
                            <w:jc w:val="right"/>
                          </w:pPr>
                          <w:r>
                            <w:rPr>
                              <w:rFonts w:ascii="Adobe Caslon Pro" w:hAnsi="Adobe Caslon Pro" w:cs="Adobe Caslon Pro"/>
                              <w:color w:val="000000"/>
                              <w:sz w:val="16"/>
                              <w:szCs w:val="16"/>
                            </w:rPr>
                            <w:br/>
                          </w:r>
                          <w:r>
                            <w:rPr>
                              <w:rFonts w:ascii="Adobe Caslon Pro" w:hAnsi="Adobe Caslon Pro" w:cs="Adobe Caslon Pro"/>
                              <w:color w:val="000000"/>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392B9A" id="_x0000_t202" coordsize="21600,21600" o:spt="202" path="m,l,21600r21600,l21600,xe">
              <v:stroke joinstyle="miter"/>
              <v:path gradientshapeok="t" o:connecttype="rect"/>
            </v:shapetype>
            <v:shape id="Text Box 8" o:spid="_x0000_s1026" type="#_x0000_t202" style="position:absolute;margin-left:255.45pt;margin-top:-4.75pt;width:228.85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" filled="f" stroked="f">
              <v:textbox>
                <w:txbxContent>
                  <w:p w14:paraId="60E4324E" w14:textId="77777777" w:rsidR="00007EE7" w:rsidRDefault="00007EE7" w:rsidP="00FF3792">
                    <w:pPr>
                      <w:jc w:val="right"/>
                      <w:rPr>
                        <w:rFonts w:ascii="Times New Roman" w:hAnsi="Times New Roman" w:cs="Adobe Caslon Pro"/>
                        <w:i/>
                        <w:color w:val="000000"/>
                        <w:sz w:val="20"/>
                        <w:szCs w:val="16"/>
                      </w:rPr>
                    </w:pPr>
                    <w:r>
                      <w:rPr>
                        <w:rFonts w:ascii="Arial" w:hAnsi="Arial" w:cs="Adobe Caslon Pro"/>
                        <w:b/>
                        <w:color w:val="800000"/>
                        <w:sz w:val="16"/>
                        <w:szCs w:val="16"/>
                      </w:rPr>
                      <w:t>SCHOOL OF COMMUNICATION</w:t>
                    </w:r>
                    <w:r>
                      <w:rPr>
                        <w:rFonts w:ascii="Adobe Caslon Pro" w:hAnsi="Adobe Caslon Pro" w:cs="Adobe Caslon Pro"/>
                        <w:color w:val="000000"/>
                        <w:sz w:val="16"/>
                        <w:szCs w:val="16"/>
                      </w:rPr>
                      <w:t xml:space="preserve"> </w:t>
                    </w:r>
                    <w:r>
                      <w:rPr>
                        <w:rFonts w:ascii="Adobe Caslon Pro" w:hAnsi="Adobe Caslon Pro" w:cs="Adobe Caslon Pro"/>
                        <w:color w:val="000000"/>
                        <w:sz w:val="16"/>
                        <w:szCs w:val="16"/>
                      </w:rPr>
                      <w:br/>
                    </w:r>
                  </w:p>
                  <w:p w14:paraId="2D6AD778" w14:textId="77777777" w:rsidR="00007EE7" w:rsidRDefault="00007EE7" w:rsidP="00FF3792">
                    <w:pPr>
                      <w:jc w:val="right"/>
                      <w:rPr>
                        <w:rFonts w:ascii="Times New Roman" w:hAnsi="Times New Roman" w:cs="Adobe Caslon Pro"/>
                        <w:i/>
                        <w:color w:val="000000"/>
                        <w:sz w:val="20"/>
                        <w:szCs w:val="16"/>
                      </w:rPr>
                    </w:pPr>
                  </w:p>
                  <w:p w14:paraId="76D8D71B" w14:textId="77777777" w:rsidR="00007EE7" w:rsidRPr="00276334" w:rsidRDefault="00007EE7" w:rsidP="00FF3792">
                    <w:pPr>
                      <w:jc w:val="right"/>
                    </w:pPr>
                    <w:r>
                      <w:rPr>
                        <w:rFonts w:ascii="Adobe Caslon Pro" w:hAnsi="Adobe Caslon Pro" w:cs="Adobe Caslon Pro"/>
                        <w:color w:val="000000"/>
                        <w:sz w:val="16"/>
                        <w:szCs w:val="16"/>
                      </w:rPr>
                      <w:br/>
                    </w:r>
                    <w:r>
                      <w:rPr>
                        <w:rFonts w:ascii="Adobe Caslon Pro" w:hAnsi="Adobe Caslon Pro" w:cs="Adobe Caslon Pro"/>
                        <w:color w:val="000000"/>
                        <w:sz w:val="16"/>
                        <w:szCs w:val="16"/>
                      </w:rPr>
                      <w:br/>
                    </w:r>
                  </w:p>
                </w:txbxContent>
              </v:textbox>
              <w10:wrap type="tight"/>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0562F"/>
    <w:multiLevelType w:val="multilevel"/>
    <w:tmpl w:val="428A2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76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14"/>
    <w:rsid w:val="00007EE7"/>
    <w:rsid w:val="00146272"/>
    <w:rsid w:val="0015529C"/>
    <w:rsid w:val="001822F0"/>
    <w:rsid w:val="00183CAF"/>
    <w:rsid w:val="00184678"/>
    <w:rsid w:val="001A1009"/>
    <w:rsid w:val="001B4A35"/>
    <w:rsid w:val="00320754"/>
    <w:rsid w:val="003D476B"/>
    <w:rsid w:val="003E4BB7"/>
    <w:rsid w:val="003F0DB9"/>
    <w:rsid w:val="004159B8"/>
    <w:rsid w:val="00481D14"/>
    <w:rsid w:val="0048259B"/>
    <w:rsid w:val="00484476"/>
    <w:rsid w:val="004F6EE7"/>
    <w:rsid w:val="00564CDA"/>
    <w:rsid w:val="005B7B06"/>
    <w:rsid w:val="005C331D"/>
    <w:rsid w:val="005F756C"/>
    <w:rsid w:val="006538B2"/>
    <w:rsid w:val="006B1F9B"/>
    <w:rsid w:val="00741033"/>
    <w:rsid w:val="008D12B0"/>
    <w:rsid w:val="00920225"/>
    <w:rsid w:val="0094575E"/>
    <w:rsid w:val="009700CF"/>
    <w:rsid w:val="009C609E"/>
    <w:rsid w:val="00A15957"/>
    <w:rsid w:val="00A463C9"/>
    <w:rsid w:val="00A902A1"/>
    <w:rsid w:val="00AE533A"/>
    <w:rsid w:val="00B241C0"/>
    <w:rsid w:val="00B252E5"/>
    <w:rsid w:val="00BA5FF7"/>
    <w:rsid w:val="00C416D7"/>
    <w:rsid w:val="00C45958"/>
    <w:rsid w:val="00CE49EE"/>
    <w:rsid w:val="00D54163"/>
    <w:rsid w:val="00D958DE"/>
    <w:rsid w:val="00E3743C"/>
    <w:rsid w:val="00EC0948"/>
    <w:rsid w:val="00EC3C91"/>
    <w:rsid w:val="00ED1643"/>
    <w:rsid w:val="00EE568A"/>
    <w:rsid w:val="00F66970"/>
    <w:rsid w:val="00FE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DD4B7"/>
  <w15:chartTrackingRefBased/>
  <w15:docId w15:val="{227C32D6-59AB-4E42-9E04-DA4275D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D14"/>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481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D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D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D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D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D14"/>
    <w:rPr>
      <w:rFonts w:eastAsiaTheme="majorEastAsia" w:cstheme="majorBidi"/>
      <w:color w:val="272727" w:themeColor="text1" w:themeTint="D8"/>
    </w:rPr>
  </w:style>
  <w:style w:type="paragraph" w:styleId="Title">
    <w:name w:val="Title"/>
    <w:basedOn w:val="Normal"/>
    <w:next w:val="Normal"/>
    <w:link w:val="TitleChar"/>
    <w:uiPriority w:val="10"/>
    <w:qFormat/>
    <w:rsid w:val="00481D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D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D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1D14"/>
    <w:rPr>
      <w:i/>
      <w:iCs/>
      <w:color w:val="404040" w:themeColor="text1" w:themeTint="BF"/>
    </w:rPr>
  </w:style>
  <w:style w:type="paragraph" w:styleId="ListParagraph">
    <w:name w:val="List Paragraph"/>
    <w:basedOn w:val="Normal"/>
    <w:uiPriority w:val="34"/>
    <w:qFormat/>
    <w:rsid w:val="00481D14"/>
    <w:pPr>
      <w:ind w:left="720"/>
      <w:contextualSpacing/>
    </w:pPr>
  </w:style>
  <w:style w:type="character" w:styleId="IntenseEmphasis">
    <w:name w:val="Intense Emphasis"/>
    <w:basedOn w:val="DefaultParagraphFont"/>
    <w:uiPriority w:val="21"/>
    <w:qFormat/>
    <w:rsid w:val="00481D14"/>
    <w:rPr>
      <w:i/>
      <w:iCs/>
      <w:color w:val="0F4761" w:themeColor="accent1" w:themeShade="BF"/>
    </w:rPr>
  </w:style>
  <w:style w:type="paragraph" w:styleId="IntenseQuote">
    <w:name w:val="Intense Quote"/>
    <w:basedOn w:val="Normal"/>
    <w:next w:val="Normal"/>
    <w:link w:val="IntenseQuoteChar"/>
    <w:uiPriority w:val="30"/>
    <w:qFormat/>
    <w:rsid w:val="00481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D14"/>
    <w:rPr>
      <w:i/>
      <w:iCs/>
      <w:color w:val="0F4761" w:themeColor="accent1" w:themeShade="BF"/>
    </w:rPr>
  </w:style>
  <w:style w:type="character" w:styleId="IntenseReference">
    <w:name w:val="Intense Reference"/>
    <w:basedOn w:val="DefaultParagraphFont"/>
    <w:uiPriority w:val="32"/>
    <w:qFormat/>
    <w:rsid w:val="00481D14"/>
    <w:rPr>
      <w:b/>
      <w:bCs/>
      <w:smallCaps/>
      <w:color w:val="0F4761" w:themeColor="accent1" w:themeShade="BF"/>
      <w:spacing w:val="5"/>
    </w:rPr>
  </w:style>
  <w:style w:type="paragraph" w:styleId="Header">
    <w:name w:val="header"/>
    <w:basedOn w:val="Normal"/>
    <w:link w:val="HeaderChar"/>
    <w:uiPriority w:val="99"/>
    <w:unhideWhenUsed/>
    <w:rsid w:val="00481D14"/>
    <w:pPr>
      <w:tabs>
        <w:tab w:val="center" w:pos="4320"/>
        <w:tab w:val="right" w:pos="8640"/>
      </w:tabs>
    </w:pPr>
    <w:rPr>
      <w:rFonts w:eastAsia="Cambria"/>
    </w:rPr>
  </w:style>
  <w:style w:type="character" w:customStyle="1" w:styleId="HeaderChar">
    <w:name w:val="Header Char"/>
    <w:basedOn w:val="DefaultParagraphFont"/>
    <w:link w:val="Header"/>
    <w:uiPriority w:val="99"/>
    <w:rsid w:val="00481D14"/>
    <w:rPr>
      <w:rFonts w:ascii="Cambria" w:eastAsia="Cambria" w:hAnsi="Cambria" w:cs="Times New Roman"/>
      <w:kern w:val="0"/>
      <w14:ligatures w14:val="none"/>
    </w:rPr>
  </w:style>
  <w:style w:type="paragraph" w:styleId="Footer">
    <w:name w:val="footer"/>
    <w:basedOn w:val="Normal"/>
    <w:link w:val="FooterChar"/>
    <w:uiPriority w:val="99"/>
    <w:unhideWhenUsed/>
    <w:rsid w:val="00481D14"/>
    <w:pPr>
      <w:tabs>
        <w:tab w:val="center" w:pos="4320"/>
        <w:tab w:val="right" w:pos="8640"/>
      </w:tabs>
    </w:pPr>
    <w:rPr>
      <w:rFonts w:eastAsia="Cambria"/>
    </w:rPr>
  </w:style>
  <w:style w:type="character" w:customStyle="1" w:styleId="FooterChar">
    <w:name w:val="Footer Char"/>
    <w:basedOn w:val="DefaultParagraphFont"/>
    <w:link w:val="Footer"/>
    <w:uiPriority w:val="99"/>
    <w:rsid w:val="00481D14"/>
    <w:rPr>
      <w:rFonts w:ascii="Cambria" w:eastAsia="Cambria" w:hAnsi="Cambria" w:cs="Times New Roman"/>
      <w:kern w:val="0"/>
      <w14:ligatures w14:val="none"/>
    </w:rPr>
  </w:style>
  <w:style w:type="paragraph" w:customStyle="1" w:styleId="letterbody">
    <w:name w:val="letter body"/>
    <w:basedOn w:val="Normal"/>
    <w:uiPriority w:val="99"/>
    <w:rsid w:val="00481D14"/>
    <w:pPr>
      <w:widowControl w:val="0"/>
      <w:autoSpaceDE w:val="0"/>
      <w:autoSpaceDN w:val="0"/>
      <w:adjustRightInd w:val="0"/>
      <w:spacing w:line="280" w:lineRule="atLeast"/>
      <w:jc w:val="both"/>
      <w:textAlignment w:val="center"/>
    </w:pPr>
    <w:rPr>
      <w:rFonts w:ascii="ACaslonPro-Regular" w:hAnsi="ACaslonPro-Regular" w:cs="ACaslonPro-Regular"/>
      <w:color w:val="000000"/>
      <w:sz w:val="22"/>
      <w:szCs w:val="22"/>
    </w:rPr>
  </w:style>
  <w:style w:type="character" w:styleId="Hyperlink">
    <w:name w:val="Hyperlink"/>
    <w:unhideWhenUsed/>
    <w:rsid w:val="00481D14"/>
    <w:rPr>
      <w:color w:val="0000FF"/>
      <w:u w:val="single"/>
    </w:rPr>
  </w:style>
  <w:style w:type="character" w:customStyle="1" w:styleId="apple-converted-space">
    <w:name w:val="apple-converted-space"/>
    <w:basedOn w:val="DefaultParagraphFont"/>
    <w:rsid w:val="0048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62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Baroffio</dc:creator>
  <cp:keywords/>
  <dc:description/>
  <cp:lastModifiedBy>Daniela Baroffio</cp:lastModifiedBy>
  <cp:revision>2</cp:revision>
  <dcterms:created xsi:type="dcterms:W3CDTF">2024-05-24T08:17:00Z</dcterms:created>
  <dcterms:modified xsi:type="dcterms:W3CDTF">2024-05-24T08:17:00Z</dcterms:modified>
</cp:coreProperties>
</file>