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E88D2" w14:textId="77777777" w:rsidR="00C212CF" w:rsidRPr="00554420" w:rsidRDefault="0085136D">
      <w:pPr>
        <w:rPr>
          <w:sz w:val="24"/>
          <w:szCs w:val="24"/>
        </w:rPr>
      </w:pPr>
      <w:r>
        <w:rPr>
          <w:b/>
          <w:sz w:val="24"/>
          <w:szCs w:val="24"/>
        </w:rPr>
        <w:t>PHILIP</w:t>
      </w:r>
      <w:r w:rsidR="00554420">
        <w:rPr>
          <w:b/>
          <w:sz w:val="24"/>
          <w:szCs w:val="24"/>
        </w:rPr>
        <w:t xml:space="preserve"> SEIB BIOGRAPHY </w:t>
      </w:r>
    </w:p>
    <w:p w14:paraId="2DF39F61" w14:textId="77777777" w:rsidR="00554420" w:rsidRDefault="00554420"/>
    <w:p w14:paraId="763623D4" w14:textId="128104F6" w:rsidR="00554420" w:rsidRDefault="00554420" w:rsidP="00554420">
      <w:pPr>
        <w:pStyle w:val="NormalWeb"/>
        <w:rPr>
          <w:rFonts w:ascii="National" w:hAnsi="National"/>
          <w:color w:val="282828"/>
          <w:sz w:val="32"/>
          <w:szCs w:val="32"/>
        </w:rPr>
      </w:pPr>
      <w:r>
        <w:rPr>
          <w:rFonts w:ascii="National" w:hAnsi="National"/>
          <w:color w:val="282828"/>
          <w:sz w:val="32"/>
          <w:szCs w:val="32"/>
        </w:rPr>
        <w:t>Philip Seib is Professor</w:t>
      </w:r>
      <w:r w:rsidR="001140CB">
        <w:rPr>
          <w:rFonts w:ascii="National" w:hAnsi="National"/>
          <w:color w:val="282828"/>
          <w:sz w:val="32"/>
          <w:szCs w:val="32"/>
        </w:rPr>
        <w:t xml:space="preserve"> Emeritus</w:t>
      </w:r>
      <w:r>
        <w:rPr>
          <w:rFonts w:ascii="National" w:hAnsi="National"/>
          <w:color w:val="282828"/>
          <w:sz w:val="32"/>
          <w:szCs w:val="32"/>
        </w:rPr>
        <w:t xml:space="preserve"> of Journalism and Public Diplomacy </w:t>
      </w:r>
      <w:r w:rsidR="0085136D">
        <w:rPr>
          <w:rFonts w:ascii="National" w:hAnsi="National"/>
          <w:color w:val="282828"/>
          <w:sz w:val="32"/>
          <w:szCs w:val="32"/>
        </w:rPr>
        <w:t>at the University of Southern California</w:t>
      </w:r>
      <w:r>
        <w:rPr>
          <w:rFonts w:ascii="National" w:hAnsi="National"/>
          <w:color w:val="282828"/>
          <w:sz w:val="32"/>
          <w:szCs w:val="32"/>
        </w:rPr>
        <w:t xml:space="preserve">. He served from 2009-2013 as director of USC’s Center on Public Diplomacy, and as Vice Dean of USC’s Annenberg School for Communication and Journalism </w:t>
      </w:r>
      <w:r w:rsidR="0085136D">
        <w:rPr>
          <w:rFonts w:ascii="National" w:hAnsi="National"/>
          <w:color w:val="282828"/>
          <w:sz w:val="32"/>
          <w:szCs w:val="32"/>
        </w:rPr>
        <w:t xml:space="preserve">during </w:t>
      </w:r>
      <w:r>
        <w:rPr>
          <w:rFonts w:ascii="National" w:hAnsi="National"/>
          <w:color w:val="282828"/>
          <w:sz w:val="32"/>
          <w:szCs w:val="32"/>
        </w:rPr>
        <w:t>2015-2016. </w:t>
      </w:r>
    </w:p>
    <w:p w14:paraId="0AFB124D" w14:textId="1AE163D0" w:rsidR="00C12516" w:rsidRDefault="00554420" w:rsidP="00554420">
      <w:pPr>
        <w:pStyle w:val="NormalWeb"/>
        <w:rPr>
          <w:rFonts w:ascii="National" w:hAnsi="National"/>
          <w:color w:val="282828"/>
          <w:sz w:val="32"/>
          <w:szCs w:val="32"/>
        </w:rPr>
      </w:pPr>
      <w:r>
        <w:rPr>
          <w:rFonts w:ascii="National" w:hAnsi="National"/>
          <w:color w:val="282828"/>
          <w:sz w:val="32"/>
          <w:szCs w:val="32"/>
        </w:rPr>
        <w:t xml:space="preserve">He is author or editor of numerous books, including </w:t>
      </w:r>
      <w:r w:rsidRPr="0085136D">
        <w:rPr>
          <w:rFonts w:ascii="National" w:hAnsi="National"/>
          <w:i/>
          <w:color w:val="282828"/>
          <w:sz w:val="32"/>
          <w:szCs w:val="32"/>
        </w:rPr>
        <w:t>Headline Diplomacy</w:t>
      </w:r>
      <w:r>
        <w:rPr>
          <w:rFonts w:ascii="National" w:hAnsi="National"/>
          <w:color w:val="282828"/>
          <w:sz w:val="32"/>
          <w:szCs w:val="32"/>
        </w:rPr>
        <w:t xml:space="preserve">; </w:t>
      </w:r>
      <w:r w:rsidR="00C12516">
        <w:rPr>
          <w:rFonts w:ascii="National" w:hAnsi="National"/>
          <w:i/>
          <w:iCs/>
          <w:color w:val="282828"/>
          <w:sz w:val="32"/>
          <w:szCs w:val="32"/>
        </w:rPr>
        <w:t xml:space="preserve">Beyond the Front Lines; </w:t>
      </w:r>
      <w:r w:rsidRPr="0085136D">
        <w:rPr>
          <w:rFonts w:ascii="National" w:hAnsi="National"/>
          <w:i/>
          <w:color w:val="282828"/>
          <w:sz w:val="32"/>
          <w:szCs w:val="32"/>
        </w:rPr>
        <w:t>New Media and the New Middle East</w:t>
      </w:r>
      <w:r>
        <w:rPr>
          <w:rFonts w:ascii="National" w:hAnsi="National"/>
          <w:color w:val="282828"/>
          <w:sz w:val="32"/>
          <w:szCs w:val="32"/>
        </w:rPr>
        <w:t xml:space="preserve">; </w:t>
      </w:r>
      <w:r w:rsidRPr="0085136D">
        <w:rPr>
          <w:rFonts w:ascii="National" w:hAnsi="National"/>
          <w:i/>
          <w:color w:val="282828"/>
          <w:sz w:val="32"/>
          <w:szCs w:val="32"/>
        </w:rPr>
        <w:t>The Al Jazeera Effect</w:t>
      </w:r>
      <w:r>
        <w:rPr>
          <w:rFonts w:ascii="National" w:hAnsi="National"/>
          <w:color w:val="282828"/>
          <w:sz w:val="32"/>
          <w:szCs w:val="32"/>
        </w:rPr>
        <w:t xml:space="preserve">; </w:t>
      </w:r>
      <w:r w:rsidRPr="0085136D">
        <w:rPr>
          <w:rFonts w:ascii="National" w:hAnsi="National"/>
          <w:i/>
          <w:color w:val="282828"/>
          <w:sz w:val="32"/>
          <w:szCs w:val="32"/>
        </w:rPr>
        <w:t xml:space="preserve">Toward </w:t>
      </w:r>
      <w:r w:rsidR="0085136D" w:rsidRPr="0085136D">
        <w:rPr>
          <w:rFonts w:ascii="National" w:hAnsi="National"/>
          <w:i/>
          <w:color w:val="282828"/>
          <w:sz w:val="32"/>
          <w:szCs w:val="32"/>
        </w:rPr>
        <w:t>a</w:t>
      </w:r>
      <w:r w:rsidRPr="0085136D">
        <w:rPr>
          <w:rFonts w:ascii="National" w:hAnsi="National"/>
          <w:i/>
          <w:color w:val="282828"/>
          <w:sz w:val="32"/>
          <w:szCs w:val="32"/>
        </w:rPr>
        <w:t xml:space="preserve"> New Public Diplomacy</w:t>
      </w:r>
      <w:r>
        <w:rPr>
          <w:rFonts w:ascii="National" w:hAnsi="National"/>
          <w:color w:val="282828"/>
          <w:sz w:val="32"/>
          <w:szCs w:val="32"/>
        </w:rPr>
        <w:t xml:space="preserve">; </w:t>
      </w:r>
      <w:r w:rsidRPr="0085136D">
        <w:rPr>
          <w:rFonts w:ascii="National" w:hAnsi="National"/>
          <w:i/>
          <w:color w:val="282828"/>
          <w:sz w:val="32"/>
          <w:szCs w:val="32"/>
        </w:rPr>
        <w:t>Global Terrorism and New Media</w:t>
      </w:r>
      <w:r>
        <w:rPr>
          <w:rFonts w:ascii="National" w:hAnsi="National"/>
          <w:color w:val="282828"/>
          <w:sz w:val="32"/>
          <w:szCs w:val="32"/>
        </w:rPr>
        <w:t xml:space="preserve">; </w:t>
      </w:r>
      <w:r w:rsidRPr="0085136D">
        <w:rPr>
          <w:rFonts w:ascii="National" w:hAnsi="National"/>
          <w:i/>
          <w:color w:val="282828"/>
          <w:sz w:val="32"/>
          <w:szCs w:val="32"/>
        </w:rPr>
        <w:t>Al Jazeera English</w:t>
      </w:r>
      <w:r>
        <w:rPr>
          <w:rFonts w:ascii="National" w:hAnsi="National"/>
          <w:color w:val="282828"/>
          <w:sz w:val="32"/>
          <w:szCs w:val="32"/>
        </w:rPr>
        <w:t xml:space="preserve">; </w:t>
      </w:r>
      <w:r w:rsidRPr="0085136D">
        <w:rPr>
          <w:rFonts w:ascii="National" w:hAnsi="National"/>
          <w:i/>
          <w:color w:val="282828"/>
          <w:sz w:val="32"/>
          <w:szCs w:val="32"/>
        </w:rPr>
        <w:t>Real-Time Diplomacy</w:t>
      </w:r>
      <w:r>
        <w:rPr>
          <w:rFonts w:ascii="National" w:hAnsi="National"/>
          <w:color w:val="282828"/>
          <w:sz w:val="32"/>
          <w:szCs w:val="32"/>
        </w:rPr>
        <w:t xml:space="preserve">; </w:t>
      </w:r>
      <w:r w:rsidRPr="0085136D">
        <w:rPr>
          <w:rFonts w:ascii="National" w:hAnsi="National"/>
          <w:i/>
          <w:color w:val="282828"/>
          <w:sz w:val="32"/>
          <w:szCs w:val="32"/>
        </w:rPr>
        <w:t>The Future of Diplomacy</w:t>
      </w:r>
      <w:r>
        <w:rPr>
          <w:rFonts w:ascii="National" w:hAnsi="National"/>
          <w:color w:val="282828"/>
          <w:sz w:val="32"/>
          <w:szCs w:val="32"/>
        </w:rPr>
        <w:t>; and</w:t>
      </w:r>
      <w:r w:rsidR="0085136D">
        <w:rPr>
          <w:rFonts w:ascii="National" w:hAnsi="National"/>
          <w:color w:val="282828"/>
          <w:sz w:val="32"/>
          <w:szCs w:val="32"/>
        </w:rPr>
        <w:t>, most recently,</w:t>
      </w:r>
      <w:r w:rsidR="0072702E">
        <w:rPr>
          <w:rFonts w:ascii="National" w:hAnsi="National"/>
          <w:i/>
          <w:color w:val="282828"/>
          <w:sz w:val="32"/>
          <w:szCs w:val="32"/>
        </w:rPr>
        <w:t xml:space="preserve"> Information at War: Journalism, Disinformation</w:t>
      </w:r>
      <w:r w:rsidR="001E2CF8">
        <w:rPr>
          <w:rFonts w:ascii="National" w:hAnsi="National"/>
          <w:i/>
          <w:color w:val="282828"/>
          <w:sz w:val="32"/>
          <w:szCs w:val="32"/>
        </w:rPr>
        <w:t>, and Modern Warfare</w:t>
      </w:r>
      <w:r w:rsidR="00C12516">
        <w:rPr>
          <w:rFonts w:ascii="National" w:hAnsi="National"/>
          <w:color w:val="282828"/>
          <w:sz w:val="32"/>
          <w:szCs w:val="32"/>
        </w:rPr>
        <w:t>.</w:t>
      </w:r>
    </w:p>
    <w:p w14:paraId="160962D2" w14:textId="2BFA4809" w:rsidR="00554420" w:rsidRDefault="00C12516" w:rsidP="00554420">
      <w:pPr>
        <w:pStyle w:val="NormalWeb"/>
        <w:rPr>
          <w:rFonts w:ascii="National" w:hAnsi="National"/>
          <w:color w:val="282828"/>
          <w:sz w:val="32"/>
          <w:szCs w:val="32"/>
        </w:rPr>
      </w:pPr>
      <w:r>
        <w:rPr>
          <w:rFonts w:ascii="National" w:hAnsi="National"/>
          <w:color w:val="282828"/>
          <w:sz w:val="32"/>
          <w:szCs w:val="32"/>
        </w:rPr>
        <w:t>Seib</w:t>
      </w:r>
      <w:r w:rsidR="00554420">
        <w:rPr>
          <w:rFonts w:ascii="National" w:hAnsi="National"/>
          <w:color w:val="282828"/>
          <w:sz w:val="32"/>
          <w:szCs w:val="32"/>
        </w:rPr>
        <w:t xml:space="preserve"> </w:t>
      </w:r>
      <w:r>
        <w:rPr>
          <w:rFonts w:ascii="National" w:hAnsi="National"/>
          <w:color w:val="282828"/>
          <w:sz w:val="32"/>
          <w:szCs w:val="32"/>
        </w:rPr>
        <w:t>was founding</w:t>
      </w:r>
      <w:r w:rsidR="00554420">
        <w:rPr>
          <w:rFonts w:ascii="National" w:hAnsi="National"/>
          <w:color w:val="282828"/>
          <w:sz w:val="32"/>
          <w:szCs w:val="32"/>
        </w:rPr>
        <w:t xml:space="preserve"> editor of a book series on international political communication, </w:t>
      </w:r>
      <w:r>
        <w:rPr>
          <w:rFonts w:ascii="National" w:hAnsi="National"/>
          <w:color w:val="282828"/>
          <w:sz w:val="32"/>
          <w:szCs w:val="32"/>
        </w:rPr>
        <w:t xml:space="preserve">is </w:t>
      </w:r>
      <w:r w:rsidR="00554420">
        <w:rPr>
          <w:rFonts w:ascii="National" w:hAnsi="National"/>
          <w:color w:val="282828"/>
          <w:sz w:val="32"/>
          <w:szCs w:val="32"/>
        </w:rPr>
        <w:t xml:space="preserve">co-editor of a series on global public diplomacy, and a founding co-editor of the journal </w:t>
      </w:r>
      <w:r w:rsidR="00554420" w:rsidRPr="0085136D">
        <w:rPr>
          <w:rFonts w:ascii="National" w:hAnsi="National"/>
          <w:i/>
          <w:color w:val="282828"/>
          <w:sz w:val="32"/>
          <w:szCs w:val="32"/>
        </w:rPr>
        <w:t>Media, War &amp; Conflict</w:t>
      </w:r>
      <w:r w:rsidR="00554420">
        <w:rPr>
          <w:rFonts w:ascii="National" w:hAnsi="National"/>
          <w:color w:val="282828"/>
          <w:sz w:val="32"/>
          <w:szCs w:val="32"/>
        </w:rPr>
        <w:t>.</w:t>
      </w:r>
    </w:p>
    <w:p w14:paraId="0120CDDC" w14:textId="77777777" w:rsidR="0085136D" w:rsidRDefault="0085136D" w:rsidP="00554420">
      <w:pPr>
        <w:pStyle w:val="NormalWeb"/>
        <w:rPr>
          <w:rFonts w:ascii="National" w:hAnsi="National"/>
          <w:color w:val="282828"/>
          <w:sz w:val="32"/>
          <w:szCs w:val="32"/>
        </w:rPr>
      </w:pPr>
      <w:r>
        <w:rPr>
          <w:rFonts w:ascii="National" w:hAnsi="National"/>
          <w:color w:val="282828"/>
          <w:sz w:val="32"/>
          <w:szCs w:val="32"/>
        </w:rPr>
        <w:t>He holds a degree in politics from Princeton University and a law degree from Southern Methodist University. He has had extensive professional experience in print and television journalism.</w:t>
      </w:r>
    </w:p>
    <w:p w14:paraId="628633E8" w14:textId="77777777" w:rsidR="00554420" w:rsidRDefault="00554420" w:rsidP="00554420">
      <w:pPr>
        <w:pStyle w:val="NormalWeb"/>
        <w:rPr>
          <w:rFonts w:ascii="National" w:hAnsi="National"/>
          <w:color w:val="282828"/>
          <w:sz w:val="32"/>
          <w:szCs w:val="32"/>
        </w:rPr>
      </w:pPr>
    </w:p>
    <w:p w14:paraId="518233F5" w14:textId="77777777" w:rsidR="00554420" w:rsidRDefault="00554420" w:rsidP="00554420">
      <w:pPr>
        <w:pStyle w:val="NormalWeb"/>
        <w:rPr>
          <w:rFonts w:ascii="National" w:hAnsi="National"/>
          <w:color w:val="282828"/>
          <w:sz w:val="32"/>
          <w:szCs w:val="32"/>
        </w:rPr>
      </w:pPr>
    </w:p>
    <w:p w14:paraId="0B1019CB" w14:textId="77777777" w:rsidR="00554420" w:rsidRDefault="00554420"/>
    <w:sectPr w:rsidR="00554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National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420"/>
    <w:rsid w:val="001140CB"/>
    <w:rsid w:val="001E2CF8"/>
    <w:rsid w:val="00554420"/>
    <w:rsid w:val="0072702E"/>
    <w:rsid w:val="0085136D"/>
    <w:rsid w:val="00872505"/>
    <w:rsid w:val="00C12516"/>
    <w:rsid w:val="00C212CF"/>
    <w:rsid w:val="00E3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07EA1"/>
  <w15:chartTrackingRefBased/>
  <w15:docId w15:val="{7108FE5D-A9B8-4896-97BD-DEA29D94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Seib</dc:creator>
  <cp:keywords/>
  <dc:description/>
  <cp:lastModifiedBy>Philip Seib</cp:lastModifiedBy>
  <cp:revision>5</cp:revision>
  <cp:lastPrinted>2020-05-26T16:24:00Z</cp:lastPrinted>
  <dcterms:created xsi:type="dcterms:W3CDTF">2020-05-26T16:24:00Z</dcterms:created>
  <dcterms:modified xsi:type="dcterms:W3CDTF">2021-07-17T22:05:00Z</dcterms:modified>
</cp:coreProperties>
</file>