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80A74" w14:textId="77777777" w:rsidR="00182099" w:rsidRDefault="00182099" w:rsidP="00182099">
      <w:pPr>
        <w:autoSpaceDE w:val="0"/>
        <w:autoSpaceDN w:val="0"/>
        <w:adjustRightInd w:val="0"/>
        <w:rPr>
          <w:rFonts w:ascii="Helvetica" w:hAnsi="Helvetica" w:cs="Helvetica"/>
          <w:color w:val="FFFFFF"/>
          <w:sz w:val="92"/>
          <w:szCs w:val="92"/>
        </w:rPr>
      </w:pPr>
    </w:p>
    <w:tbl>
      <w:tblPr>
        <w:tblW w:w="0" w:type="auto"/>
        <w:tblInd w:w="-118" w:type="dxa"/>
        <w:tblBorders>
          <w:top w:val="nil"/>
          <w:left w:val="nil"/>
          <w:right w:val="nil"/>
        </w:tblBorders>
        <w:tblLayout w:type="fixed"/>
        <w:tblLook w:val="0000" w:firstRow="0" w:lastRow="0" w:firstColumn="0" w:lastColumn="0" w:noHBand="0" w:noVBand="0"/>
      </w:tblPr>
      <w:tblGrid>
        <w:gridCol w:w="6103"/>
        <w:gridCol w:w="4320"/>
      </w:tblGrid>
      <w:tr w:rsidR="00182099" w14:paraId="3E95FD2E" w14:textId="77777777">
        <w:tc>
          <w:tcPr>
            <w:tcW w:w="6103" w:type="dxa"/>
            <w:tcBorders>
              <w:top w:val="single" w:sz="8" w:space="0" w:color="C1C1C1"/>
              <w:left w:val="single" w:sz="8" w:space="0" w:color="C1C1C1"/>
              <w:bottom w:val="single" w:sz="8" w:space="0" w:color="C1C1C1"/>
              <w:right w:val="single" w:sz="8" w:space="0" w:color="C1C1C1"/>
            </w:tcBorders>
          </w:tcPr>
          <w:p w14:paraId="1975FBF4" w14:textId="77777777" w:rsidR="00182099" w:rsidRDefault="00182099">
            <w:pPr>
              <w:autoSpaceDE w:val="0"/>
              <w:autoSpaceDN w:val="0"/>
              <w:adjustRightInd w:val="0"/>
              <w:rPr>
                <w:rFonts w:ascii="Helvetica" w:hAnsi="Helvetica" w:cs="Helvetica"/>
                <w:sz w:val="32"/>
                <w:szCs w:val="32"/>
              </w:rPr>
            </w:pPr>
            <w:r>
              <w:rPr>
                <w:rFonts w:ascii="Helvetica" w:hAnsi="Helvetica" w:cs="Helvetica"/>
                <w:noProof/>
                <w:sz w:val="32"/>
                <w:szCs w:val="32"/>
              </w:rPr>
              <w:drawing>
                <wp:inline distT="0" distB="0" distL="0" distR="0" wp14:anchorId="1C859288" wp14:editId="4B5337E8">
                  <wp:extent cx="3938270" cy="3938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8270" cy="3938270"/>
                          </a:xfrm>
                          <a:prstGeom prst="rect">
                            <a:avLst/>
                          </a:prstGeom>
                          <a:noFill/>
                          <a:ln>
                            <a:noFill/>
                          </a:ln>
                        </pic:spPr>
                      </pic:pic>
                    </a:graphicData>
                  </a:graphic>
                </wp:inline>
              </w:drawing>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4F8433" w14:textId="77777777" w:rsidR="00182099" w:rsidRDefault="00182099">
            <w:pPr>
              <w:autoSpaceDE w:val="0"/>
              <w:autoSpaceDN w:val="0"/>
              <w:adjustRightInd w:val="0"/>
              <w:rPr>
                <w:rFonts w:ascii="Helvetica" w:hAnsi="Helvetica" w:cs="Helvetica"/>
                <w:b/>
                <w:bCs/>
                <w:color w:val="1A1A1A"/>
                <w:sz w:val="60"/>
                <w:szCs w:val="60"/>
              </w:rPr>
            </w:pPr>
            <w:r>
              <w:rPr>
                <w:rFonts w:ascii="Helvetica" w:hAnsi="Helvetica" w:cs="Helvetica"/>
                <w:b/>
                <w:bCs/>
                <w:color w:val="1A1A1A"/>
                <w:sz w:val="60"/>
                <w:szCs w:val="60"/>
              </w:rPr>
              <w:t>Reporter</w:t>
            </w:r>
          </w:p>
          <w:p w14:paraId="2B8F7A16" w14:textId="77777777" w:rsidR="00182099" w:rsidRDefault="001E205D">
            <w:pPr>
              <w:autoSpaceDE w:val="0"/>
              <w:autoSpaceDN w:val="0"/>
              <w:adjustRightInd w:val="0"/>
              <w:rPr>
                <w:rFonts w:ascii="Helvetica" w:hAnsi="Helvetica" w:cs="Helvetica"/>
                <w:sz w:val="28"/>
                <w:szCs w:val="28"/>
              </w:rPr>
            </w:pPr>
            <w:hyperlink r:id="rId6" w:history="1">
              <w:proofErr w:type="spellStart"/>
              <w:r w:rsidR="00182099">
                <w:rPr>
                  <w:rFonts w:ascii="Helvetica" w:hAnsi="Helvetica" w:cs="Helvetica"/>
                  <w:color w:val="A90C1C"/>
                  <w:sz w:val="28"/>
                  <w:szCs w:val="28"/>
                </w:rPr>
                <w:t>ShelleyESPN</w:t>
              </w:r>
              <w:proofErr w:type="spellEnd"/>
            </w:hyperlink>
          </w:p>
          <w:p w14:paraId="3A4B6480" w14:textId="77777777" w:rsidR="00182099" w:rsidRDefault="00182099">
            <w:pPr>
              <w:autoSpaceDE w:val="0"/>
              <w:autoSpaceDN w:val="0"/>
              <w:adjustRightInd w:val="0"/>
              <w:rPr>
                <w:rFonts w:ascii="Helvetica" w:hAnsi="Helvetica" w:cs="Helvetica"/>
                <w:sz w:val="32"/>
                <w:szCs w:val="32"/>
              </w:rPr>
            </w:pPr>
          </w:p>
          <w:p w14:paraId="795B596A" w14:textId="77777777" w:rsidR="00182099" w:rsidRDefault="00182099">
            <w:pPr>
              <w:autoSpaceDE w:val="0"/>
              <w:autoSpaceDN w:val="0"/>
              <w:adjustRightInd w:val="0"/>
              <w:rPr>
                <w:rFonts w:ascii="Helvetica" w:hAnsi="Helvetica" w:cs="Helvetica"/>
                <w:color w:val="A90C1C"/>
                <w:sz w:val="32"/>
                <w:szCs w:val="32"/>
              </w:rPr>
            </w:pPr>
          </w:p>
          <w:p w14:paraId="40822C52" w14:textId="77777777" w:rsidR="00182099" w:rsidRDefault="00182099">
            <w:pPr>
              <w:autoSpaceDE w:val="0"/>
              <w:autoSpaceDN w:val="0"/>
              <w:adjustRightInd w:val="0"/>
              <w:rPr>
                <w:rFonts w:ascii="Helvetica" w:hAnsi="Helvetica" w:cs="Helvetica"/>
                <w:color w:val="A90C1C"/>
                <w:sz w:val="32"/>
                <w:szCs w:val="32"/>
              </w:rPr>
            </w:pPr>
            <w:r>
              <w:rPr>
                <w:rFonts w:ascii="Helvetica" w:hAnsi="Helvetica" w:cs="Helvetica"/>
                <w:b/>
                <w:bCs/>
                <w:color w:val="FFFFFF"/>
                <w:sz w:val="26"/>
                <w:szCs w:val="26"/>
              </w:rPr>
              <w:t>SHARE</w:t>
            </w:r>
          </w:p>
          <w:p w14:paraId="5CEB2685" w14:textId="77777777" w:rsidR="00182099" w:rsidRDefault="00182099">
            <w:pPr>
              <w:autoSpaceDE w:val="0"/>
              <w:autoSpaceDN w:val="0"/>
              <w:adjustRightInd w:val="0"/>
              <w:rPr>
                <w:rFonts w:ascii="Helvetica" w:hAnsi="Helvetica" w:cs="Helvetica"/>
                <w:color w:val="A90C1C"/>
                <w:sz w:val="32"/>
                <w:szCs w:val="32"/>
              </w:rPr>
            </w:pPr>
          </w:p>
          <w:p w14:paraId="4431A943" w14:textId="77777777" w:rsidR="00182099" w:rsidRDefault="00182099">
            <w:pPr>
              <w:autoSpaceDE w:val="0"/>
              <w:autoSpaceDN w:val="0"/>
              <w:adjustRightInd w:val="0"/>
              <w:rPr>
                <w:rFonts w:ascii="Helvetica" w:hAnsi="Helvetica" w:cs="Helvetica"/>
                <w:color w:val="A90C1C"/>
                <w:sz w:val="32"/>
                <w:szCs w:val="32"/>
              </w:rPr>
            </w:pPr>
            <w:r>
              <w:rPr>
                <w:rFonts w:ascii="Helvetica" w:hAnsi="Helvetica" w:cs="Helvetica"/>
                <w:b/>
                <w:bCs/>
                <w:color w:val="FFFFFF"/>
                <w:sz w:val="26"/>
                <w:szCs w:val="26"/>
              </w:rPr>
              <w:t>TWEET</w:t>
            </w:r>
          </w:p>
          <w:p w14:paraId="40374D3A" w14:textId="77777777" w:rsidR="00182099" w:rsidRDefault="00182099">
            <w:pPr>
              <w:autoSpaceDE w:val="0"/>
              <w:autoSpaceDN w:val="0"/>
              <w:adjustRightInd w:val="0"/>
              <w:rPr>
                <w:rFonts w:ascii="Helvetica" w:hAnsi="Helvetica" w:cs="Helvetica"/>
                <w:color w:val="A90C1C"/>
                <w:sz w:val="32"/>
                <w:szCs w:val="32"/>
              </w:rPr>
            </w:pPr>
          </w:p>
          <w:p w14:paraId="249A7467" w14:textId="77777777" w:rsidR="00182099" w:rsidRDefault="00182099">
            <w:pPr>
              <w:autoSpaceDE w:val="0"/>
              <w:autoSpaceDN w:val="0"/>
              <w:adjustRightInd w:val="0"/>
              <w:rPr>
                <w:rFonts w:ascii="Helvetica" w:hAnsi="Helvetica" w:cs="Helvetica"/>
                <w:color w:val="A90C1C"/>
                <w:sz w:val="32"/>
                <w:szCs w:val="32"/>
              </w:rPr>
            </w:pPr>
            <w:r>
              <w:rPr>
                <w:rFonts w:ascii="Helvetica" w:hAnsi="Helvetica" w:cs="Helvetica"/>
                <w:b/>
                <w:bCs/>
                <w:color w:val="FFFFFF"/>
                <w:sz w:val="26"/>
                <w:szCs w:val="26"/>
              </w:rPr>
              <w:t>SHARE</w:t>
            </w:r>
          </w:p>
          <w:p w14:paraId="54704E16" w14:textId="77777777" w:rsidR="00182099" w:rsidRDefault="00182099">
            <w:pPr>
              <w:autoSpaceDE w:val="0"/>
              <w:autoSpaceDN w:val="0"/>
              <w:adjustRightInd w:val="0"/>
              <w:rPr>
                <w:rFonts w:ascii="Helvetica" w:hAnsi="Helvetica" w:cs="Helvetica"/>
                <w:color w:val="A90C1C"/>
                <w:sz w:val="32"/>
                <w:szCs w:val="32"/>
              </w:rPr>
            </w:pPr>
          </w:p>
          <w:p w14:paraId="73708472" w14:textId="77777777" w:rsidR="00182099" w:rsidRDefault="00182099">
            <w:pPr>
              <w:autoSpaceDE w:val="0"/>
              <w:autoSpaceDN w:val="0"/>
              <w:adjustRightInd w:val="0"/>
              <w:rPr>
                <w:rFonts w:ascii="Helvetica" w:hAnsi="Helvetica" w:cs="Helvetica"/>
                <w:color w:val="A90C1C"/>
                <w:sz w:val="32"/>
                <w:szCs w:val="32"/>
              </w:rPr>
            </w:pPr>
            <w:r>
              <w:rPr>
                <w:rFonts w:ascii="Helvetica" w:hAnsi="Helvetica" w:cs="Helvetica"/>
                <w:b/>
                <w:bCs/>
                <w:color w:val="FFFFFF"/>
                <w:sz w:val="26"/>
                <w:szCs w:val="26"/>
              </w:rPr>
              <w:t>SHARE</w:t>
            </w:r>
          </w:p>
        </w:tc>
      </w:tr>
    </w:tbl>
    <w:p w14:paraId="1B1E999E" w14:textId="77777777" w:rsidR="00182099" w:rsidRDefault="00182099" w:rsidP="00182099">
      <w:pPr>
        <w:numPr>
          <w:ilvl w:val="0"/>
          <w:numId w:val="1"/>
        </w:numPr>
        <w:tabs>
          <w:tab w:val="left" w:pos="220"/>
          <w:tab w:val="left" w:pos="720"/>
        </w:tabs>
        <w:autoSpaceDE w:val="0"/>
        <w:autoSpaceDN w:val="0"/>
        <w:adjustRightInd w:val="0"/>
        <w:ind w:hanging="720"/>
        <w:rPr>
          <w:rFonts w:ascii="Helvetica" w:hAnsi="Helvetica" w:cs="Helvetica"/>
          <w:color w:val="1F2326"/>
          <w:sz w:val="28"/>
          <w:szCs w:val="28"/>
        </w:rPr>
      </w:pPr>
      <w:r>
        <w:rPr>
          <w:rFonts w:ascii="Helvetica" w:hAnsi="Helvetica" w:cs="Helvetica"/>
          <w:color w:val="1F2326"/>
          <w:kern w:val="1"/>
          <w:sz w:val="28"/>
          <w:szCs w:val="28"/>
        </w:rPr>
        <w:tab/>
      </w:r>
      <w:r>
        <w:rPr>
          <w:rFonts w:ascii="Helvetica" w:hAnsi="Helvetica" w:cs="Helvetica"/>
          <w:color w:val="1F2326"/>
          <w:kern w:val="1"/>
          <w:sz w:val="28"/>
          <w:szCs w:val="28"/>
        </w:rPr>
        <w:tab/>
      </w:r>
    </w:p>
    <w:p w14:paraId="7FF7F5F2" w14:textId="16D8D6D0"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 xml:space="preserve">Shelley Smith is a </w:t>
      </w:r>
      <w:r w:rsidR="001E205D">
        <w:rPr>
          <w:rFonts w:ascii="Helvetica" w:hAnsi="Helvetica" w:cs="Helvetica"/>
          <w:sz w:val="28"/>
          <w:szCs w:val="28"/>
        </w:rPr>
        <w:t>six</w:t>
      </w:r>
      <w:r>
        <w:rPr>
          <w:rFonts w:ascii="Helvetica" w:hAnsi="Helvetica" w:cs="Helvetica"/>
          <w:sz w:val="28"/>
          <w:szCs w:val="28"/>
        </w:rPr>
        <w:t xml:space="preserve">-time </w:t>
      </w:r>
      <w:r w:rsidR="001E205D">
        <w:rPr>
          <w:rFonts w:ascii="Helvetica" w:hAnsi="Helvetica" w:cs="Helvetica"/>
          <w:sz w:val="28"/>
          <w:szCs w:val="28"/>
        </w:rPr>
        <w:t xml:space="preserve">national </w:t>
      </w:r>
      <w:r>
        <w:rPr>
          <w:rFonts w:ascii="Helvetica" w:hAnsi="Helvetica" w:cs="Helvetica"/>
          <w:sz w:val="28"/>
          <w:szCs w:val="28"/>
        </w:rPr>
        <w:t xml:space="preserve">Emmy-winning reporter for ESPN since joining the network in January 1997. Most recently, she won </w:t>
      </w:r>
      <w:r w:rsidR="001E205D">
        <w:rPr>
          <w:rFonts w:ascii="Helvetica" w:hAnsi="Helvetica" w:cs="Helvetica"/>
          <w:sz w:val="28"/>
          <w:szCs w:val="28"/>
        </w:rPr>
        <w:t xml:space="preserve">an EMMY as part of her work for e-60. Before that, she won </w:t>
      </w:r>
      <w:r>
        <w:rPr>
          <w:rFonts w:ascii="Helvetica" w:hAnsi="Helvetica" w:cs="Helvetica"/>
          <w:sz w:val="28"/>
          <w:szCs w:val="28"/>
        </w:rPr>
        <w:t>in long-form feature reporting for a piece she did on blind USC long snapper, Jake Olson, whom she and her producer</w:t>
      </w:r>
      <w:r w:rsidR="00EB1D5B">
        <w:rPr>
          <w:rFonts w:ascii="Helvetica" w:hAnsi="Helvetica" w:cs="Helvetica"/>
          <w:sz w:val="28"/>
          <w:szCs w:val="28"/>
        </w:rPr>
        <w:t xml:space="preserve">, Nancy Devaney, </w:t>
      </w:r>
      <w:r>
        <w:rPr>
          <w:rFonts w:ascii="Helvetica" w:hAnsi="Helvetica" w:cs="Helvetica"/>
          <w:sz w:val="28"/>
          <w:szCs w:val="28"/>
        </w:rPr>
        <w:t xml:space="preserve">spent nine years with documenting his journey. She was also a finalist, nominated in that category for a feature on </w:t>
      </w:r>
      <w:proofErr w:type="spellStart"/>
      <w:r>
        <w:rPr>
          <w:rFonts w:ascii="Helvetica" w:hAnsi="Helvetica" w:cs="Helvetica"/>
          <w:sz w:val="28"/>
          <w:szCs w:val="28"/>
        </w:rPr>
        <w:t>Schuye</w:t>
      </w:r>
      <w:proofErr w:type="spellEnd"/>
      <w:r>
        <w:rPr>
          <w:rFonts w:ascii="Helvetica" w:hAnsi="Helvetica" w:cs="Helvetica"/>
          <w:sz w:val="28"/>
          <w:szCs w:val="28"/>
        </w:rPr>
        <w:t xml:space="preserve"> LaRue, a former college basketball star now homeless and suffering from schizophrenia.</w:t>
      </w:r>
    </w:p>
    <w:p w14:paraId="66A343EA" w14:textId="77777777" w:rsidR="00182099" w:rsidRDefault="00182099" w:rsidP="00182099">
      <w:pPr>
        <w:autoSpaceDE w:val="0"/>
        <w:autoSpaceDN w:val="0"/>
        <w:adjustRightInd w:val="0"/>
        <w:rPr>
          <w:rFonts w:ascii="Helvetica" w:hAnsi="Helvetica" w:cs="Helvetica"/>
          <w:sz w:val="28"/>
          <w:szCs w:val="28"/>
        </w:rPr>
      </w:pPr>
    </w:p>
    <w:p w14:paraId="207163B7" w14:textId="564BC9B4"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In May</w:t>
      </w:r>
      <w:r w:rsidR="001374D9">
        <w:rPr>
          <w:rFonts w:ascii="Helvetica" w:hAnsi="Helvetica" w:cs="Helvetica"/>
          <w:sz w:val="28"/>
          <w:szCs w:val="28"/>
        </w:rPr>
        <w:t xml:space="preserve"> 2018</w:t>
      </w:r>
      <w:r>
        <w:rPr>
          <w:rFonts w:ascii="Helvetica" w:hAnsi="Helvetica" w:cs="Helvetica"/>
          <w:sz w:val="28"/>
          <w:szCs w:val="28"/>
        </w:rPr>
        <w:t>, she and veteran sports host Chris Berman, were honored at the Vitale Foundation with the first annual John Saunders spirit award. She was also named WISE woman of the year in 2017.</w:t>
      </w:r>
    </w:p>
    <w:p w14:paraId="390B390D" w14:textId="17B5B4B8" w:rsidR="00182099" w:rsidRDefault="001E205D" w:rsidP="00182099">
      <w:pPr>
        <w:autoSpaceDE w:val="0"/>
        <w:autoSpaceDN w:val="0"/>
        <w:adjustRightInd w:val="0"/>
        <w:rPr>
          <w:rFonts w:ascii="Helvetica" w:hAnsi="Helvetica" w:cs="Helvetica"/>
          <w:sz w:val="28"/>
          <w:szCs w:val="28"/>
        </w:rPr>
      </w:pPr>
      <w:r>
        <w:rPr>
          <w:rFonts w:ascii="Helvetica" w:hAnsi="Helvetica" w:cs="Helvetica"/>
          <w:sz w:val="28"/>
          <w:szCs w:val="28"/>
        </w:rPr>
        <w:t>ß</w:t>
      </w:r>
      <w:bookmarkStart w:id="0" w:name="_GoBack"/>
      <w:bookmarkEnd w:id="0"/>
    </w:p>
    <w:p w14:paraId="7E986BD4" w14:textId="4B65BFE9"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 xml:space="preserve">She has covered just about every sporting event in existence, including the Super Bowl, NBA Finals, </w:t>
      </w:r>
      <w:r w:rsidR="00EB1D5B">
        <w:rPr>
          <w:rFonts w:ascii="Helvetica" w:hAnsi="Helvetica" w:cs="Helvetica"/>
          <w:sz w:val="28"/>
          <w:szCs w:val="28"/>
        </w:rPr>
        <w:t xml:space="preserve">the World Series, </w:t>
      </w:r>
      <w:r>
        <w:rPr>
          <w:rFonts w:ascii="Helvetica" w:hAnsi="Helvetica" w:cs="Helvetica"/>
          <w:sz w:val="28"/>
          <w:szCs w:val="28"/>
        </w:rPr>
        <w:t>college football and basketball.</w:t>
      </w:r>
    </w:p>
    <w:p w14:paraId="386DA87D" w14:textId="77777777" w:rsidR="00182099" w:rsidRDefault="00182099" w:rsidP="00182099">
      <w:pPr>
        <w:autoSpaceDE w:val="0"/>
        <w:autoSpaceDN w:val="0"/>
        <w:adjustRightInd w:val="0"/>
        <w:rPr>
          <w:rFonts w:ascii="Helvetica" w:hAnsi="Helvetica" w:cs="Helvetica"/>
          <w:sz w:val="28"/>
          <w:szCs w:val="28"/>
        </w:rPr>
      </w:pPr>
    </w:p>
    <w:p w14:paraId="61E5A2A4" w14:textId="3485EBC9"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 xml:space="preserve">A former writer-reporter at Sports Illustrated, Smith has written extensively for ESPN.com and various ESPN in-house entities. She also has written three books – “Just Give Me </w:t>
      </w:r>
      <w:proofErr w:type="gramStart"/>
      <w:r>
        <w:rPr>
          <w:rFonts w:ascii="Helvetica" w:hAnsi="Helvetica" w:cs="Helvetica"/>
          <w:sz w:val="28"/>
          <w:szCs w:val="28"/>
        </w:rPr>
        <w:t>The</w:t>
      </w:r>
      <w:proofErr w:type="gramEnd"/>
      <w:r>
        <w:rPr>
          <w:rFonts w:ascii="Helvetica" w:hAnsi="Helvetica" w:cs="Helvetica"/>
          <w:sz w:val="28"/>
          <w:szCs w:val="28"/>
        </w:rPr>
        <w:t xml:space="preserve"> Damn Ball,” with former New York Jets and current ESPN analyst Keyshawn Johnson, “You Play to Win The Game,” with former head coach and current ESPN analyst Herm Edwards and “Games Girls Play: Lessons to Guiding and Understanding Young Female Athletes.”</w:t>
      </w:r>
    </w:p>
    <w:p w14:paraId="10B35F5B" w14:textId="77777777" w:rsidR="001374D9" w:rsidRDefault="001374D9" w:rsidP="00182099">
      <w:pPr>
        <w:autoSpaceDE w:val="0"/>
        <w:autoSpaceDN w:val="0"/>
        <w:adjustRightInd w:val="0"/>
        <w:rPr>
          <w:rFonts w:ascii="Helvetica" w:hAnsi="Helvetica" w:cs="Helvetica"/>
          <w:sz w:val="28"/>
          <w:szCs w:val="28"/>
        </w:rPr>
      </w:pPr>
    </w:p>
    <w:p w14:paraId="419D689C" w14:textId="1332ABB4"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Prior to working for Sports Illustrated (1987-</w:t>
      </w:r>
      <w:r w:rsidR="00A4450F">
        <w:rPr>
          <w:rFonts w:ascii="Helvetica" w:hAnsi="Helvetica" w:cs="Helvetica"/>
          <w:sz w:val="28"/>
          <w:szCs w:val="28"/>
        </w:rPr>
        <w:t>94</w:t>
      </w:r>
      <w:r>
        <w:rPr>
          <w:rFonts w:ascii="Helvetica" w:hAnsi="Helvetica" w:cs="Helvetica"/>
          <w:sz w:val="28"/>
          <w:szCs w:val="28"/>
        </w:rPr>
        <w:t>), Smith worked at the San Francisco Examiner, Pacific Stars &amp; Stripes and the Associated Press. While covering the 1988 Olympics, Smith was the first to land an exclusive interview with Ben Johnson, whose gold medal was stripped after he tested positive for steroids. Smith flew with him from Seoul to New York.</w:t>
      </w:r>
    </w:p>
    <w:p w14:paraId="4EC30C40" w14:textId="77777777" w:rsidR="00182099" w:rsidRDefault="00182099" w:rsidP="00182099">
      <w:pPr>
        <w:autoSpaceDE w:val="0"/>
        <w:autoSpaceDN w:val="0"/>
        <w:adjustRightInd w:val="0"/>
        <w:rPr>
          <w:rFonts w:ascii="Helvetica" w:hAnsi="Helvetica" w:cs="Helvetica"/>
          <w:sz w:val="28"/>
          <w:szCs w:val="28"/>
        </w:rPr>
      </w:pPr>
    </w:p>
    <w:p w14:paraId="2BB9DC73" w14:textId="4C5DD7A9"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In May 2014, Smith was diagnosed with breast cancer, her third cancer</w:t>
      </w:r>
      <w:r w:rsidR="001374D9">
        <w:rPr>
          <w:rFonts w:ascii="Helvetica" w:hAnsi="Helvetica" w:cs="Helvetica"/>
          <w:sz w:val="28"/>
          <w:szCs w:val="28"/>
        </w:rPr>
        <w:t xml:space="preserve"> </w:t>
      </w:r>
      <w:r>
        <w:rPr>
          <w:rFonts w:ascii="Helvetica" w:hAnsi="Helvetica" w:cs="Helvetica"/>
          <w:sz w:val="28"/>
          <w:szCs w:val="28"/>
        </w:rPr>
        <w:t xml:space="preserve">(including uterine and </w:t>
      </w:r>
      <w:proofErr w:type="gramStart"/>
      <w:r>
        <w:rPr>
          <w:rFonts w:ascii="Helvetica" w:hAnsi="Helvetica" w:cs="Helvetica"/>
          <w:sz w:val="28"/>
          <w:szCs w:val="28"/>
        </w:rPr>
        <w:t>melanoma)  and</w:t>
      </w:r>
      <w:proofErr w:type="gramEnd"/>
      <w:r>
        <w:rPr>
          <w:rFonts w:ascii="Helvetica" w:hAnsi="Helvetica" w:cs="Helvetica"/>
          <w:sz w:val="28"/>
          <w:szCs w:val="28"/>
        </w:rPr>
        <w:t xml:space="preserve"> underwent treatment, which ended June 2015. A subsequent mammogram showed no evidence of disease and she is considered cancer free.</w:t>
      </w:r>
    </w:p>
    <w:p w14:paraId="144B0285" w14:textId="77777777" w:rsidR="00182099" w:rsidRDefault="00182099" w:rsidP="00182099">
      <w:pPr>
        <w:autoSpaceDE w:val="0"/>
        <w:autoSpaceDN w:val="0"/>
        <w:adjustRightInd w:val="0"/>
        <w:rPr>
          <w:rFonts w:ascii="Helvetica" w:hAnsi="Helvetica" w:cs="Helvetica"/>
          <w:sz w:val="28"/>
          <w:szCs w:val="28"/>
        </w:rPr>
      </w:pPr>
    </w:p>
    <w:p w14:paraId="1CAC5A85" w14:textId="22F9C742"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 xml:space="preserve">Smith has one daughter, </w:t>
      </w:r>
      <w:proofErr w:type="spellStart"/>
      <w:r>
        <w:rPr>
          <w:rFonts w:ascii="Helvetica" w:hAnsi="Helvetica" w:cs="Helvetica"/>
          <w:sz w:val="28"/>
          <w:szCs w:val="28"/>
        </w:rPr>
        <w:t>Dylann</w:t>
      </w:r>
      <w:proofErr w:type="spellEnd"/>
      <w:r>
        <w:rPr>
          <w:rFonts w:ascii="Helvetica" w:hAnsi="Helvetica" w:cs="Helvetica"/>
          <w:sz w:val="28"/>
          <w:szCs w:val="28"/>
        </w:rPr>
        <w:t xml:space="preserve"> Tharp, who was an All-Pac-12 Conference second team soccer player at the University of Oregon and is a free-lance producer and </w:t>
      </w:r>
      <w:r w:rsidR="001374D9">
        <w:rPr>
          <w:rFonts w:ascii="Helvetica" w:hAnsi="Helvetica" w:cs="Helvetica"/>
          <w:sz w:val="28"/>
          <w:szCs w:val="28"/>
        </w:rPr>
        <w:t xml:space="preserve">the high school coordinator for the San Pedro Boys and Girls Club. </w:t>
      </w:r>
      <w:r>
        <w:rPr>
          <w:rFonts w:ascii="Helvetica" w:hAnsi="Helvetica" w:cs="Helvetica"/>
          <w:sz w:val="28"/>
          <w:szCs w:val="28"/>
        </w:rPr>
        <w:t xml:space="preserve">Tharp and Smith teamed with Keyshawn Johnson to produce a 30-for-30 documentary, </w:t>
      </w:r>
      <w:proofErr w:type="gramStart"/>
      <w:r>
        <w:rPr>
          <w:rFonts w:ascii="Helvetica" w:hAnsi="Helvetica" w:cs="Helvetica"/>
          <w:sz w:val="28"/>
          <w:szCs w:val="28"/>
        </w:rPr>
        <w:t>‘”The</w:t>
      </w:r>
      <w:proofErr w:type="gramEnd"/>
      <w:r>
        <w:rPr>
          <w:rFonts w:ascii="Helvetica" w:hAnsi="Helvetica" w:cs="Helvetica"/>
          <w:sz w:val="28"/>
          <w:szCs w:val="28"/>
        </w:rPr>
        <w:t xml:space="preserve"> Trojan War,” about the 2005 USC Trojans and their bid in the BCS national championship game against eventual victor Texas.</w:t>
      </w:r>
    </w:p>
    <w:p w14:paraId="1B196E9E" w14:textId="77777777" w:rsidR="00182099" w:rsidRDefault="00182099" w:rsidP="00182099">
      <w:pPr>
        <w:autoSpaceDE w:val="0"/>
        <w:autoSpaceDN w:val="0"/>
        <w:adjustRightInd w:val="0"/>
        <w:rPr>
          <w:rFonts w:ascii="Helvetica" w:hAnsi="Helvetica" w:cs="Helvetica"/>
          <w:sz w:val="28"/>
          <w:szCs w:val="28"/>
        </w:rPr>
      </w:pPr>
    </w:p>
    <w:p w14:paraId="39B5761F" w14:textId="19F1D3F6" w:rsidR="00182099" w:rsidRDefault="00182099" w:rsidP="00182099">
      <w:pPr>
        <w:autoSpaceDE w:val="0"/>
        <w:autoSpaceDN w:val="0"/>
        <w:adjustRightInd w:val="0"/>
        <w:rPr>
          <w:rFonts w:ascii="Helvetica" w:hAnsi="Helvetica" w:cs="Helvetica"/>
          <w:sz w:val="28"/>
          <w:szCs w:val="28"/>
        </w:rPr>
      </w:pPr>
      <w:r>
        <w:rPr>
          <w:rFonts w:ascii="Helvetica" w:hAnsi="Helvetica" w:cs="Helvetica"/>
          <w:sz w:val="28"/>
          <w:szCs w:val="28"/>
        </w:rPr>
        <w:t xml:space="preserve">Smith continues to help spread the importance of early detection in breast and other kinds of cancers and has consulted with numerous charities, including the V Foundation, the American Cancer Society and the National Breast Cancer Foundation. She teamed with </w:t>
      </w:r>
      <w:proofErr w:type="spellStart"/>
      <w:r>
        <w:rPr>
          <w:rFonts w:ascii="Helvetica" w:hAnsi="Helvetica" w:cs="Helvetica"/>
          <w:sz w:val="28"/>
          <w:szCs w:val="28"/>
        </w:rPr>
        <w:t>InfiniteLimitsMedia</w:t>
      </w:r>
      <w:proofErr w:type="spellEnd"/>
      <w:r>
        <w:rPr>
          <w:rFonts w:ascii="Helvetica" w:hAnsi="Helvetica" w:cs="Helvetica"/>
          <w:sz w:val="28"/>
          <w:szCs w:val="28"/>
        </w:rPr>
        <w:t>, a production group out of Seattle, to document her first post-treatment mammogram, done on state-of-the art 3D machinery. Entitled, “Triumphant,” for the first time, doctors had proof that the cancer is gone.</w:t>
      </w:r>
    </w:p>
    <w:p w14:paraId="6D5D475A" w14:textId="2E87305F" w:rsidR="00A4450F" w:rsidRDefault="00A4450F" w:rsidP="00182099">
      <w:pPr>
        <w:autoSpaceDE w:val="0"/>
        <w:autoSpaceDN w:val="0"/>
        <w:adjustRightInd w:val="0"/>
        <w:rPr>
          <w:rFonts w:ascii="Helvetica" w:hAnsi="Helvetica" w:cs="Helvetica"/>
          <w:sz w:val="28"/>
          <w:szCs w:val="28"/>
        </w:rPr>
      </w:pPr>
    </w:p>
    <w:p w14:paraId="13577CEA" w14:textId="74FCBFCB" w:rsidR="00A4450F" w:rsidRDefault="00A4450F" w:rsidP="00182099">
      <w:pPr>
        <w:autoSpaceDE w:val="0"/>
        <w:autoSpaceDN w:val="0"/>
        <w:adjustRightInd w:val="0"/>
        <w:rPr>
          <w:rFonts w:ascii="Helvetica" w:hAnsi="Helvetica" w:cs="Helvetica"/>
          <w:sz w:val="28"/>
          <w:szCs w:val="28"/>
        </w:rPr>
      </w:pPr>
      <w:r>
        <w:rPr>
          <w:rFonts w:ascii="Helvetica" w:hAnsi="Helvetica" w:cs="Helvetica"/>
          <w:sz w:val="28"/>
          <w:szCs w:val="28"/>
        </w:rPr>
        <w:t xml:space="preserve">She has an </w:t>
      </w:r>
      <w:proofErr w:type="spellStart"/>
      <w:r>
        <w:rPr>
          <w:rFonts w:ascii="Helvetica" w:hAnsi="Helvetica" w:cs="Helvetica"/>
          <w:sz w:val="28"/>
          <w:szCs w:val="28"/>
        </w:rPr>
        <w:t>adorabe</w:t>
      </w:r>
      <w:proofErr w:type="spellEnd"/>
      <w:r>
        <w:rPr>
          <w:rFonts w:ascii="Helvetica" w:hAnsi="Helvetica" w:cs="Helvetica"/>
          <w:sz w:val="28"/>
          <w:szCs w:val="28"/>
        </w:rPr>
        <w:t xml:space="preserve"> rescue dog, </w:t>
      </w:r>
      <w:proofErr w:type="spellStart"/>
      <w:r>
        <w:rPr>
          <w:rFonts w:ascii="Helvetica" w:hAnsi="Helvetica" w:cs="Helvetica"/>
          <w:sz w:val="28"/>
          <w:szCs w:val="28"/>
        </w:rPr>
        <w:t>Rosalita</w:t>
      </w:r>
      <w:proofErr w:type="spellEnd"/>
      <w:r>
        <w:rPr>
          <w:rFonts w:ascii="Helvetica" w:hAnsi="Helvetica" w:cs="Helvetica"/>
          <w:sz w:val="28"/>
          <w:szCs w:val="28"/>
        </w:rPr>
        <w:t>, and continues to promote the welfare of rescue animals.</w:t>
      </w:r>
    </w:p>
    <w:p w14:paraId="01814B1F" w14:textId="77777777" w:rsidR="00182099" w:rsidRDefault="00182099" w:rsidP="00182099">
      <w:pPr>
        <w:rPr>
          <w:rFonts w:ascii="Helvetica" w:hAnsi="Helvetica" w:cs="Helvetica"/>
          <w:sz w:val="28"/>
          <w:szCs w:val="28"/>
        </w:rPr>
      </w:pPr>
    </w:p>
    <w:p w14:paraId="582B9F27" w14:textId="77777777" w:rsidR="00DD5939" w:rsidRDefault="00182099" w:rsidP="00182099">
      <w:r>
        <w:rPr>
          <w:rFonts w:ascii="Helvetica" w:hAnsi="Helvetica" w:cs="Helvetica"/>
          <w:sz w:val="28"/>
          <w:szCs w:val="28"/>
        </w:rPr>
        <w:t>– 30 –</w:t>
      </w:r>
    </w:p>
    <w:sectPr w:rsidR="00DD5939" w:rsidSect="00EF3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99"/>
    <w:rsid w:val="001374D9"/>
    <w:rsid w:val="00182099"/>
    <w:rsid w:val="001E205D"/>
    <w:rsid w:val="00255221"/>
    <w:rsid w:val="00A4450F"/>
    <w:rsid w:val="00EB1D5B"/>
    <w:rsid w:val="00EF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0CDCD"/>
  <w14:defaultImageDpi w14:val="32767"/>
  <w15:chartTrackingRefBased/>
  <w15:docId w15:val="{566BA988-0EBD-CA49-B2CA-FBDB2DDF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ShelleyESP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Shelley M.</dc:creator>
  <cp:keywords/>
  <dc:description/>
  <cp:lastModifiedBy>Smith, Shelley M.</cp:lastModifiedBy>
  <cp:revision>5</cp:revision>
  <dcterms:created xsi:type="dcterms:W3CDTF">2018-05-24T18:53:00Z</dcterms:created>
  <dcterms:modified xsi:type="dcterms:W3CDTF">2020-01-11T17:43:00Z</dcterms:modified>
</cp:coreProperties>
</file>